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96" w:rsidRPr="00DD7F0A" w:rsidRDefault="00FE7A3D" w:rsidP="006C6CDA">
      <w:pPr>
        <w:rPr>
          <w:b/>
          <w:bCs/>
          <w:color w:val="000000"/>
        </w:rPr>
      </w:pPr>
      <w:r w:rsidRPr="00FE7A3D"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47.7pt;margin-top:-16.8pt;width:56.7pt;height:793.7pt;z-index:251656192;mso-wrap-edited:f" stroked="f">
            <v:textbox style="layout-flow:vertical;mso-layout-flow-alt:bottom-to-top;mso-next-textbox:#_x0000_s1029">
              <w:txbxContent>
                <w:p w:rsidR="00764021" w:rsidRPr="00DB483F" w:rsidRDefault="00764021" w:rsidP="006C6CDA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DB483F">
                    <w:rPr>
                      <w:b/>
                      <w:bCs/>
                      <w:sz w:val="72"/>
                      <w:szCs w:val="72"/>
                    </w:rPr>
                    <w:t>ФАРМАЦЕУТСКА БИОТЕХНОЛОГИЈА</w:t>
                  </w:r>
                </w:p>
              </w:txbxContent>
            </v:textbox>
          </v:shape>
        </w:pict>
      </w: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AE5981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9A1196" w:rsidP="006C6CDA">
      <w:pPr>
        <w:rPr>
          <w:b/>
          <w:bCs/>
          <w:color w:val="000000"/>
        </w:rPr>
      </w:pPr>
    </w:p>
    <w:p w:rsidR="009A1196" w:rsidRPr="00DD7F0A" w:rsidRDefault="00137E73" w:rsidP="006C6CDA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1348740" cy="181546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196" w:rsidRPr="00DD7F0A" w:rsidRDefault="009A1196" w:rsidP="006C6CDA">
      <w:pPr>
        <w:rPr>
          <w:color w:val="000000"/>
          <w:sz w:val="40"/>
          <w:szCs w:val="40"/>
        </w:rPr>
      </w:pPr>
    </w:p>
    <w:p w:rsidR="009A1196" w:rsidRPr="00DD7F0A" w:rsidRDefault="009A1196" w:rsidP="006C6CDA">
      <w:pPr>
        <w:rPr>
          <w:color w:val="000000"/>
          <w:sz w:val="40"/>
          <w:szCs w:val="40"/>
        </w:rPr>
      </w:pPr>
    </w:p>
    <w:p w:rsidR="009A1196" w:rsidRPr="00DD7F0A" w:rsidRDefault="009A1196" w:rsidP="006C6CDA">
      <w:pPr>
        <w:jc w:val="center"/>
        <w:rPr>
          <w:color w:val="000000"/>
          <w:sz w:val="40"/>
          <w:szCs w:val="40"/>
        </w:rPr>
      </w:pPr>
    </w:p>
    <w:p w:rsidR="009A1196" w:rsidRPr="00DD7F0A" w:rsidRDefault="009A1196" w:rsidP="006C6CDA">
      <w:pPr>
        <w:rPr>
          <w:b/>
          <w:bCs/>
          <w:color w:val="000000"/>
          <w:sz w:val="32"/>
          <w:szCs w:val="32"/>
        </w:rPr>
      </w:pPr>
    </w:p>
    <w:p w:rsidR="009A1196" w:rsidRPr="00DD7F0A" w:rsidRDefault="009A1196" w:rsidP="006C6CDA">
      <w:pPr>
        <w:jc w:val="center"/>
        <w:rPr>
          <w:b/>
          <w:bCs/>
          <w:color w:val="000000"/>
          <w:sz w:val="32"/>
          <w:szCs w:val="32"/>
        </w:rPr>
      </w:pPr>
    </w:p>
    <w:p w:rsidR="009A1196" w:rsidRPr="00DD7F0A" w:rsidRDefault="009A1196" w:rsidP="00EC3DF0">
      <w:pPr>
        <w:jc w:val="center"/>
        <w:rPr>
          <w:b/>
          <w:bCs/>
          <w:color w:val="000000"/>
          <w:sz w:val="40"/>
          <w:szCs w:val="32"/>
          <w:lang w:val="ru-RU"/>
        </w:rPr>
      </w:pPr>
      <w:r w:rsidRPr="00DD7F0A">
        <w:rPr>
          <w:b/>
          <w:bCs/>
          <w:color w:val="000000"/>
          <w:sz w:val="40"/>
          <w:szCs w:val="32"/>
          <w:lang w:val="ru-RU"/>
        </w:rPr>
        <w:t xml:space="preserve">ИНТЕГРИСАНЕ АКАДЕМСКЕ </w:t>
      </w:r>
    </w:p>
    <w:p w:rsidR="009A1196" w:rsidRPr="00DD7F0A" w:rsidRDefault="009A1196" w:rsidP="00EC3DF0">
      <w:pPr>
        <w:jc w:val="center"/>
        <w:rPr>
          <w:b/>
          <w:bCs/>
          <w:color w:val="000000"/>
          <w:sz w:val="40"/>
          <w:szCs w:val="32"/>
          <w:lang w:val="ru-RU"/>
        </w:rPr>
      </w:pPr>
      <w:r w:rsidRPr="00DD7F0A">
        <w:rPr>
          <w:b/>
          <w:bCs/>
          <w:color w:val="000000"/>
          <w:sz w:val="40"/>
          <w:szCs w:val="32"/>
          <w:lang w:val="ru-RU"/>
        </w:rPr>
        <w:t>СТУДИЈ</w:t>
      </w:r>
      <w:r w:rsidRPr="00DD7F0A">
        <w:rPr>
          <w:b/>
          <w:bCs/>
          <w:color w:val="000000"/>
          <w:sz w:val="40"/>
          <w:szCs w:val="32"/>
        </w:rPr>
        <w:t>E</w:t>
      </w:r>
      <w:r w:rsidRPr="00DD7F0A">
        <w:rPr>
          <w:b/>
          <w:bCs/>
          <w:color w:val="000000"/>
          <w:sz w:val="40"/>
          <w:szCs w:val="32"/>
          <w:lang w:val="ru-RU"/>
        </w:rPr>
        <w:t xml:space="preserve"> ФАРМАЦИЈЕ</w:t>
      </w:r>
    </w:p>
    <w:p w:rsidR="009A1196" w:rsidRPr="00DD7F0A" w:rsidRDefault="009A1196" w:rsidP="006C6CDA">
      <w:pPr>
        <w:jc w:val="center"/>
        <w:rPr>
          <w:color w:val="000000"/>
          <w:sz w:val="32"/>
          <w:szCs w:val="32"/>
          <w:lang w:val="ru-RU"/>
        </w:rPr>
      </w:pPr>
      <w:r w:rsidRPr="00DD7F0A">
        <w:rPr>
          <w:b/>
          <w:bCs/>
          <w:color w:val="000000"/>
          <w:sz w:val="32"/>
          <w:szCs w:val="32"/>
          <w:lang w:val="ru-RU"/>
        </w:rPr>
        <w:br/>
        <w:t>ЧЕТВРТА ГОДИНА СТУДИЈА</w:t>
      </w:r>
    </w:p>
    <w:p w:rsidR="009A1196" w:rsidRPr="00DD7F0A" w:rsidRDefault="009A1196" w:rsidP="006C6CDA">
      <w:pPr>
        <w:rPr>
          <w:b/>
          <w:bCs/>
          <w:color w:val="000000"/>
          <w:lang w:val="ru-RU"/>
        </w:rPr>
      </w:pPr>
    </w:p>
    <w:p w:rsidR="009A1196" w:rsidRPr="00DD7F0A" w:rsidRDefault="009A1196" w:rsidP="006C6CDA">
      <w:pPr>
        <w:rPr>
          <w:b/>
          <w:bCs/>
          <w:color w:val="000000"/>
          <w:lang w:val="ru-RU"/>
        </w:rPr>
      </w:pPr>
    </w:p>
    <w:p w:rsidR="009A1196" w:rsidRPr="00DD7F0A" w:rsidRDefault="009A1196" w:rsidP="006C6CDA">
      <w:pPr>
        <w:rPr>
          <w:b/>
          <w:bCs/>
          <w:color w:val="000000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5"/>
          <w:szCs w:val="25"/>
          <w:lang w:val="ru-RU"/>
        </w:rPr>
      </w:pPr>
    </w:p>
    <w:p w:rsidR="009A1196" w:rsidRPr="00DD7F0A" w:rsidRDefault="004D1B5E" w:rsidP="006C6CDA">
      <w:pPr>
        <w:jc w:val="center"/>
        <w:rPr>
          <w:color w:val="000000"/>
          <w:sz w:val="40"/>
          <w:szCs w:val="40"/>
          <w:lang w:val="ru-RU"/>
        </w:rPr>
      </w:pPr>
      <w:r w:rsidRPr="00DD7F0A">
        <w:rPr>
          <w:color w:val="000000"/>
          <w:sz w:val="40"/>
          <w:szCs w:val="40"/>
          <w:lang w:val="ru-RU"/>
        </w:rPr>
        <w:t>школска 202</w:t>
      </w:r>
      <w:r w:rsidR="005966EE">
        <w:rPr>
          <w:color w:val="000000"/>
          <w:sz w:val="40"/>
          <w:szCs w:val="40"/>
        </w:rPr>
        <w:t>5</w:t>
      </w:r>
      <w:r w:rsidR="009A1196" w:rsidRPr="00DD7F0A">
        <w:rPr>
          <w:color w:val="000000"/>
          <w:sz w:val="40"/>
          <w:szCs w:val="40"/>
          <w:lang w:val="ru-RU"/>
        </w:rPr>
        <w:t>/20</w:t>
      </w:r>
      <w:r w:rsidR="005C2BF5" w:rsidRPr="00DD7F0A">
        <w:rPr>
          <w:color w:val="000000"/>
          <w:sz w:val="40"/>
          <w:szCs w:val="40"/>
          <w:lang w:val="ru-RU"/>
        </w:rPr>
        <w:t>2</w:t>
      </w:r>
      <w:r w:rsidR="005966EE">
        <w:rPr>
          <w:color w:val="000000"/>
          <w:sz w:val="40"/>
          <w:szCs w:val="40"/>
        </w:rPr>
        <w:t>6</w:t>
      </w:r>
      <w:r w:rsidR="009A1196" w:rsidRPr="00DD7F0A">
        <w:rPr>
          <w:color w:val="000000"/>
          <w:sz w:val="40"/>
          <w:szCs w:val="40"/>
          <w:lang w:val="ru-RU"/>
        </w:rPr>
        <w:t>.</w:t>
      </w:r>
    </w:p>
    <w:p w:rsidR="009A1196" w:rsidRPr="00DD7F0A" w:rsidRDefault="009A1196" w:rsidP="00DB483F">
      <w:pPr>
        <w:rPr>
          <w:color w:val="000000"/>
          <w:sz w:val="20"/>
          <w:szCs w:val="20"/>
          <w:lang w:val="ru-RU"/>
        </w:rPr>
      </w:pPr>
    </w:p>
    <w:p w:rsidR="009A1196" w:rsidRPr="00DD7F0A" w:rsidRDefault="009A1196" w:rsidP="00DB483F">
      <w:pPr>
        <w:rPr>
          <w:b/>
          <w:bCs/>
          <w:color w:val="000000"/>
          <w:sz w:val="20"/>
          <w:szCs w:val="20"/>
          <w:lang w:val="ru-RU"/>
        </w:rPr>
      </w:pPr>
    </w:p>
    <w:p w:rsidR="00DB483F" w:rsidRPr="00DD7F0A" w:rsidRDefault="00DB483F" w:rsidP="00DB483F">
      <w:pPr>
        <w:rPr>
          <w:b/>
          <w:bCs/>
          <w:color w:val="000000"/>
          <w:sz w:val="20"/>
          <w:szCs w:val="20"/>
          <w:lang w:val="ru-RU"/>
        </w:rPr>
      </w:pPr>
    </w:p>
    <w:p w:rsidR="00E029BF" w:rsidRPr="00DD7F0A" w:rsidRDefault="00E029BF" w:rsidP="00DB483F">
      <w:pPr>
        <w:rPr>
          <w:color w:val="000000"/>
          <w:sz w:val="20"/>
          <w:szCs w:val="20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0"/>
          <w:szCs w:val="20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  <w:r w:rsidRPr="00DD7F0A">
        <w:rPr>
          <w:color w:val="000000"/>
          <w:sz w:val="28"/>
          <w:szCs w:val="28"/>
          <w:lang w:val="ru-RU"/>
        </w:rPr>
        <w:t xml:space="preserve">Предмет: </w:t>
      </w: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E00D4E">
      <w:pPr>
        <w:jc w:val="center"/>
        <w:rPr>
          <w:color w:val="000000"/>
          <w:sz w:val="36"/>
          <w:szCs w:val="36"/>
          <w:lang w:val="ru-RU"/>
        </w:rPr>
      </w:pPr>
      <w:r w:rsidRPr="00DD7F0A">
        <w:rPr>
          <w:b/>
          <w:bCs/>
          <w:color w:val="000000"/>
          <w:sz w:val="36"/>
          <w:szCs w:val="36"/>
          <w:lang w:val="ru-RU"/>
        </w:rPr>
        <w:t>ФАРМАЦЕУТСКА БИОТЕХНОЛОГИЈА</w:t>
      </w: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jc w:val="center"/>
        <w:rPr>
          <w:color w:val="000000"/>
          <w:sz w:val="28"/>
          <w:szCs w:val="28"/>
          <w:lang w:val="ru-RU"/>
        </w:rPr>
      </w:pPr>
    </w:p>
    <w:p w:rsidR="009A1196" w:rsidRPr="00DD7F0A" w:rsidRDefault="009A1196" w:rsidP="00A411D0">
      <w:pPr>
        <w:rPr>
          <w:color w:val="000000"/>
          <w:lang w:val="ru-RU"/>
        </w:rPr>
      </w:pPr>
      <w:r w:rsidRPr="00DD7F0A">
        <w:rPr>
          <w:color w:val="000000"/>
          <w:lang w:val="ru-RU"/>
        </w:rPr>
        <w:t xml:space="preserve">Предмет се вреднује са 6 ЕСПБ. Недељно </w:t>
      </w:r>
      <w:r w:rsidR="0054006B" w:rsidRPr="00DD7F0A">
        <w:rPr>
          <w:color w:val="000000"/>
          <w:lang w:val="ru-RU"/>
        </w:rPr>
        <w:t>има 5</w:t>
      </w:r>
      <w:r w:rsidRPr="00DD7F0A">
        <w:rPr>
          <w:color w:val="000000"/>
          <w:lang w:val="ru-RU"/>
        </w:rPr>
        <w:t xml:space="preserve"> час</w:t>
      </w:r>
      <w:r w:rsidR="00DA4F36">
        <w:rPr>
          <w:color w:val="000000"/>
        </w:rPr>
        <w:t>о</w:t>
      </w:r>
      <w:r w:rsidR="0054006B" w:rsidRPr="00DD7F0A">
        <w:rPr>
          <w:color w:val="000000"/>
        </w:rPr>
        <w:t>в</w:t>
      </w:r>
      <w:r w:rsidRPr="00DD7F0A">
        <w:rPr>
          <w:color w:val="000000"/>
          <w:lang w:val="ru-RU"/>
        </w:rPr>
        <w:t>а активне наставе</w:t>
      </w:r>
      <w:r w:rsidR="00A411D0" w:rsidRPr="00DD7F0A">
        <w:rPr>
          <w:color w:val="000000"/>
          <w:lang w:val="ru-RU"/>
        </w:rPr>
        <w:t xml:space="preserve"> </w:t>
      </w:r>
      <w:r w:rsidRPr="00DD7F0A">
        <w:rPr>
          <w:color w:val="000000"/>
          <w:lang w:val="ru-RU"/>
        </w:rPr>
        <w:t>(</w:t>
      </w:r>
      <w:r w:rsidR="006B102A" w:rsidRPr="00DD7F0A">
        <w:rPr>
          <w:color w:val="000000"/>
          <w:lang w:val="ru-RU"/>
        </w:rPr>
        <w:t>3</w:t>
      </w:r>
      <w:r w:rsidRPr="00DD7F0A">
        <w:rPr>
          <w:color w:val="000000"/>
          <w:lang w:val="ru-RU"/>
        </w:rPr>
        <w:t xml:space="preserve"> часа предавања и 2 часа рад</w:t>
      </w:r>
      <w:r w:rsidR="00E029BF" w:rsidRPr="00DD7F0A">
        <w:rPr>
          <w:color w:val="000000"/>
        </w:rPr>
        <w:t>a</w:t>
      </w:r>
      <w:r w:rsidRPr="00DD7F0A">
        <w:rPr>
          <w:color w:val="000000"/>
          <w:lang w:val="ru-RU"/>
        </w:rPr>
        <w:t xml:space="preserve"> у малој групи)</w:t>
      </w:r>
    </w:p>
    <w:p w:rsidR="009A1196" w:rsidRPr="00DD7F0A" w:rsidRDefault="009A1196" w:rsidP="00187F40">
      <w:pPr>
        <w:jc w:val="center"/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6C6CDA">
      <w:pPr>
        <w:rPr>
          <w:color w:val="000000"/>
          <w:sz w:val="28"/>
          <w:szCs w:val="28"/>
          <w:lang w:val="ru-RU"/>
        </w:rPr>
      </w:pPr>
    </w:p>
    <w:p w:rsidR="009A1196" w:rsidRPr="00DD7F0A" w:rsidRDefault="009A1196" w:rsidP="00C43FAB">
      <w:pPr>
        <w:rPr>
          <w:color w:val="000000"/>
          <w:sz w:val="20"/>
          <w:szCs w:val="20"/>
          <w:lang w:val="ru-RU"/>
        </w:rPr>
      </w:pPr>
    </w:p>
    <w:p w:rsidR="009A1196" w:rsidRPr="00DD7F0A" w:rsidRDefault="009A1196" w:rsidP="00C43FAB">
      <w:pPr>
        <w:rPr>
          <w:b/>
          <w:bCs/>
          <w:color w:val="000000"/>
          <w:sz w:val="32"/>
          <w:szCs w:val="32"/>
          <w:lang w:val="ru-RU"/>
        </w:rPr>
      </w:pPr>
    </w:p>
    <w:p w:rsidR="009A1196" w:rsidRPr="00DA4F36" w:rsidRDefault="009A1196" w:rsidP="00C43FAB">
      <w:pPr>
        <w:rPr>
          <w:b/>
          <w:bCs/>
          <w:color w:val="000000"/>
          <w:sz w:val="32"/>
          <w:szCs w:val="32"/>
        </w:rPr>
      </w:pPr>
    </w:p>
    <w:p w:rsidR="009A1196" w:rsidRPr="00DD7F0A" w:rsidRDefault="009A1196" w:rsidP="00C43FAB">
      <w:pPr>
        <w:rPr>
          <w:b/>
          <w:bCs/>
          <w:color w:val="000000"/>
          <w:sz w:val="32"/>
          <w:szCs w:val="32"/>
        </w:rPr>
      </w:pPr>
      <w:r w:rsidRPr="00DD7F0A">
        <w:rPr>
          <w:b/>
          <w:bCs/>
          <w:color w:val="000000"/>
          <w:sz w:val="32"/>
          <w:szCs w:val="32"/>
        </w:rPr>
        <w:t>НАСТАВНИЦИ И САРАДНИЦИ:</w:t>
      </w:r>
    </w:p>
    <w:p w:rsidR="009A1196" w:rsidRPr="00DD7F0A" w:rsidRDefault="009A1196" w:rsidP="00C43FAB">
      <w:pPr>
        <w:rPr>
          <w:b/>
          <w:bCs/>
          <w:color w:val="000000"/>
          <w:sz w:val="32"/>
          <w:szCs w:val="32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2"/>
        <w:gridCol w:w="3591"/>
        <w:gridCol w:w="3469"/>
        <w:gridCol w:w="2506"/>
      </w:tblGrid>
      <w:tr w:rsidR="00695847" w:rsidRPr="00695847">
        <w:trPr>
          <w:trHeight w:val="340"/>
        </w:trPr>
        <w:tc>
          <w:tcPr>
            <w:tcW w:w="282" w:type="pct"/>
            <w:vAlign w:val="center"/>
          </w:tcPr>
          <w:p w:rsidR="009A1196" w:rsidRPr="00DD7F0A" w:rsidRDefault="009A1196" w:rsidP="00B469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РБ</w:t>
            </w:r>
          </w:p>
        </w:tc>
        <w:tc>
          <w:tcPr>
            <w:tcW w:w="1771" w:type="pct"/>
            <w:vAlign w:val="center"/>
          </w:tcPr>
          <w:p w:rsidR="009A1196" w:rsidRPr="00DD7F0A" w:rsidRDefault="009A1196" w:rsidP="00B469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</w:t>
            </w:r>
            <w:proofErr w:type="spellEnd"/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711" w:type="pct"/>
            <w:vAlign w:val="center"/>
          </w:tcPr>
          <w:p w:rsidR="009A1196" w:rsidRPr="00DD7F0A" w:rsidRDefault="009A1196" w:rsidP="00B469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E-mail</w:t>
            </w:r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236" w:type="pct"/>
            <w:vAlign w:val="center"/>
          </w:tcPr>
          <w:p w:rsidR="009A1196" w:rsidRPr="00DD7F0A" w:rsidRDefault="009A1196" w:rsidP="00B469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звање</w:t>
            </w:r>
            <w:proofErr w:type="spellEnd"/>
          </w:p>
        </w:tc>
      </w:tr>
      <w:tr w:rsidR="00695847" w:rsidRPr="00695847">
        <w:trPr>
          <w:trHeight w:val="340"/>
        </w:trPr>
        <w:tc>
          <w:tcPr>
            <w:tcW w:w="282" w:type="pct"/>
            <w:vAlign w:val="center"/>
          </w:tcPr>
          <w:p w:rsidR="009A1196" w:rsidRPr="00DD7F0A" w:rsidRDefault="009A1196" w:rsidP="00B469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71" w:type="pct"/>
            <w:vAlign w:val="center"/>
          </w:tcPr>
          <w:p w:rsidR="009A1196" w:rsidRPr="00DD7F0A" w:rsidRDefault="009A1196" w:rsidP="00F702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Слободан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Новокмет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11" w:type="pct"/>
            <w:vAlign w:val="center"/>
          </w:tcPr>
          <w:p w:rsidR="009A1196" w:rsidRPr="00DD7F0A" w:rsidRDefault="00FE7A3D" w:rsidP="00514B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EB745D" w:rsidRPr="00D3778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slobodan.novokmet@fmn.kg.ac.rs</w:t>
              </w:r>
            </w:hyperlink>
            <w:r w:rsidR="00EB74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14B58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6" w:type="pct"/>
            <w:vAlign w:val="center"/>
          </w:tcPr>
          <w:p w:rsidR="009A1196" w:rsidRPr="00DD7F0A" w:rsidRDefault="0054006B" w:rsidP="00F702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Редов</w:t>
            </w:r>
            <w:r w:rsidR="009A1196" w:rsidRPr="00DD7F0A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proofErr w:type="spellEnd"/>
            <w:r w:rsidR="009A1196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A1196" w:rsidRPr="00DD7F0A">
              <w:rPr>
                <w:rFonts w:ascii="Times New Roman" w:hAnsi="Times New Roman" w:cs="Times New Roman"/>
                <w:sz w:val="22"/>
                <w:szCs w:val="22"/>
              </w:rPr>
              <w:t>професор</w:t>
            </w:r>
            <w:proofErr w:type="spellEnd"/>
            <w:r w:rsidR="009A1196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5847" w:rsidRPr="00695847">
        <w:trPr>
          <w:trHeight w:val="340"/>
        </w:trPr>
        <w:tc>
          <w:tcPr>
            <w:tcW w:w="282" w:type="pct"/>
            <w:vAlign w:val="center"/>
          </w:tcPr>
          <w:p w:rsidR="009A1196" w:rsidRPr="00DD7F0A" w:rsidRDefault="009A1196" w:rsidP="00B469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71" w:type="pct"/>
            <w:vAlign w:val="center"/>
          </w:tcPr>
          <w:p w:rsidR="009A1196" w:rsidRPr="00DD7F0A" w:rsidRDefault="009A1196" w:rsidP="00137B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Исидора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7B12" w:rsidRPr="00DD7F0A">
              <w:rPr>
                <w:rFonts w:ascii="Times New Roman" w:hAnsi="Times New Roman" w:cs="Times New Roman"/>
                <w:sz w:val="22"/>
                <w:szCs w:val="22"/>
              </w:rPr>
              <w:t>Милосављевић</w:t>
            </w:r>
            <w:proofErr w:type="spellEnd"/>
          </w:p>
        </w:tc>
        <w:tc>
          <w:tcPr>
            <w:tcW w:w="1711" w:type="pct"/>
            <w:vAlign w:val="center"/>
          </w:tcPr>
          <w:p w:rsidR="009A1196" w:rsidRPr="00DA4F36" w:rsidRDefault="00FE7A3D" w:rsidP="00F7024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hyperlink r:id="rId10" w:history="1">
              <w:r w:rsidR="00DA4F36" w:rsidRPr="00D3778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isidora.milosavljevic@fmn.kg.ac.rs</w:t>
              </w:r>
            </w:hyperlink>
            <w:r w:rsidR="00DA4F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6" w:type="pct"/>
            <w:vAlign w:val="center"/>
          </w:tcPr>
          <w:p w:rsidR="009A1196" w:rsidRPr="00514B58" w:rsidRDefault="00514B58" w:rsidP="005939A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Ванредни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професор</w:t>
            </w:r>
            <w:proofErr w:type="spellEnd"/>
          </w:p>
        </w:tc>
      </w:tr>
      <w:tr w:rsidR="00695847" w:rsidRPr="00695847" w:rsidTr="005939A8">
        <w:trPr>
          <w:trHeight w:val="340"/>
        </w:trPr>
        <w:tc>
          <w:tcPr>
            <w:tcW w:w="282" w:type="pct"/>
            <w:vAlign w:val="center"/>
          </w:tcPr>
          <w:p w:rsidR="004D1B5E" w:rsidRPr="00DD7F0A" w:rsidRDefault="004D1B5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71" w:type="pct"/>
            <w:vAlign w:val="center"/>
          </w:tcPr>
          <w:p w:rsidR="004D1B5E" w:rsidRPr="00E2342F" w:rsidRDefault="004D1B5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Јована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2342F">
              <w:rPr>
                <w:rFonts w:ascii="Times New Roman" w:hAnsi="Times New Roman" w:cs="Times New Roman"/>
                <w:sz w:val="22"/>
                <w:szCs w:val="22"/>
              </w:rPr>
              <w:t>Новаковић</w:t>
            </w:r>
            <w:proofErr w:type="spellEnd"/>
          </w:p>
        </w:tc>
        <w:tc>
          <w:tcPr>
            <w:tcW w:w="1711" w:type="pct"/>
            <w:vAlign w:val="center"/>
          </w:tcPr>
          <w:p w:rsidR="004D1B5E" w:rsidRPr="00EB745D" w:rsidRDefault="00FE7A3D" w:rsidP="00514B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EB745D" w:rsidRPr="00D3778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jovana.novakovic@fmn.kg.ac.rs</w:t>
              </w:r>
            </w:hyperlink>
            <w:r w:rsidR="00EB74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6" w:type="pct"/>
            <w:vAlign w:val="center"/>
          </w:tcPr>
          <w:p w:rsidR="004D1B5E" w:rsidRPr="00DD7F0A" w:rsidRDefault="004D1B5E" w:rsidP="004D1B5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Доцент</w:t>
            </w:r>
            <w:proofErr w:type="spellEnd"/>
          </w:p>
        </w:tc>
      </w:tr>
      <w:tr w:rsidR="00695847" w:rsidRPr="00695847" w:rsidTr="005939A8">
        <w:trPr>
          <w:trHeight w:val="340"/>
        </w:trPr>
        <w:tc>
          <w:tcPr>
            <w:tcW w:w="282" w:type="pct"/>
            <w:vAlign w:val="center"/>
          </w:tcPr>
          <w:p w:rsidR="004D1B5E" w:rsidRPr="00DD7F0A" w:rsidRDefault="00E2342F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D1B5E" w:rsidRPr="00DD7F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71" w:type="pct"/>
            <w:vAlign w:val="center"/>
          </w:tcPr>
          <w:p w:rsidR="004D1B5E" w:rsidRPr="005966EE" w:rsidRDefault="004D1B5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Маја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966EE">
              <w:rPr>
                <w:rFonts w:ascii="Times New Roman" w:hAnsi="Times New Roman" w:cs="Times New Roman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711" w:type="pct"/>
            <w:vAlign w:val="center"/>
          </w:tcPr>
          <w:p w:rsidR="004D1B5E" w:rsidRPr="00DA4F36" w:rsidRDefault="00FE7A3D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DA4F36" w:rsidRPr="00D3778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maja.savic@fmn.kg.ac.rs</w:t>
              </w:r>
            </w:hyperlink>
            <w:r w:rsidR="00DA4F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6" w:type="pct"/>
            <w:vAlign w:val="center"/>
          </w:tcPr>
          <w:p w:rsidR="004D1B5E" w:rsidRPr="005966EE" w:rsidRDefault="005966EE" w:rsidP="004D1B5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Доцент</w:t>
            </w:r>
          </w:p>
        </w:tc>
      </w:tr>
      <w:tr w:rsidR="00695847" w:rsidRPr="00695847">
        <w:trPr>
          <w:trHeight w:val="340"/>
        </w:trPr>
        <w:tc>
          <w:tcPr>
            <w:tcW w:w="282" w:type="pct"/>
            <w:vAlign w:val="center"/>
          </w:tcPr>
          <w:p w:rsidR="004D1B5E" w:rsidRPr="00DD7F0A" w:rsidRDefault="00E2342F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D1B5E" w:rsidRPr="00DD7F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71" w:type="pct"/>
            <w:vAlign w:val="center"/>
          </w:tcPr>
          <w:p w:rsidR="004D1B5E" w:rsidRPr="00514B58" w:rsidRDefault="004D1B5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Невена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14B58">
              <w:rPr>
                <w:rFonts w:ascii="Times New Roman" w:hAnsi="Times New Roman" w:cs="Times New Roman"/>
                <w:sz w:val="22"/>
                <w:szCs w:val="22"/>
              </w:rPr>
              <w:t>Лазаревић</w:t>
            </w:r>
            <w:proofErr w:type="spellEnd"/>
          </w:p>
        </w:tc>
        <w:tc>
          <w:tcPr>
            <w:tcW w:w="1711" w:type="pct"/>
            <w:vAlign w:val="center"/>
          </w:tcPr>
          <w:p w:rsidR="004D1B5E" w:rsidRPr="00F517D1" w:rsidRDefault="00FE7A3D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F517D1" w:rsidRPr="00D3778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nevena.lazarevic@fmn.kg.ac.rs</w:t>
              </w:r>
            </w:hyperlink>
            <w:r w:rsidR="00F51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6" w:type="pct"/>
            <w:vAlign w:val="center"/>
          </w:tcPr>
          <w:p w:rsidR="004D1B5E" w:rsidRPr="005966EE" w:rsidRDefault="005966E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Доцент</w:t>
            </w:r>
          </w:p>
        </w:tc>
      </w:tr>
      <w:tr w:rsidR="00514B58" w:rsidRPr="00695847" w:rsidTr="00DA4F36">
        <w:trPr>
          <w:trHeight w:val="340"/>
        </w:trPr>
        <w:tc>
          <w:tcPr>
            <w:tcW w:w="282" w:type="pct"/>
            <w:vAlign w:val="center"/>
          </w:tcPr>
          <w:p w:rsidR="00514B58" w:rsidRPr="00514B58" w:rsidRDefault="00514B58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71" w:type="pct"/>
            <w:vAlign w:val="center"/>
          </w:tcPr>
          <w:p w:rsidR="00514B58" w:rsidRPr="00514B58" w:rsidRDefault="00514B58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Јелена Терзић</w:t>
            </w:r>
          </w:p>
        </w:tc>
        <w:tc>
          <w:tcPr>
            <w:tcW w:w="1711" w:type="pct"/>
            <w:vAlign w:val="center"/>
          </w:tcPr>
          <w:p w:rsidR="00514B58" w:rsidRPr="00EB745D" w:rsidRDefault="00FE7A3D" w:rsidP="00DA4F36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hyperlink r:id="rId14" w:history="1">
              <w:r w:rsidR="00EB745D" w:rsidRPr="00D37788"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</w:rPr>
                <w:t>jelena.terzic@fmn.kg.ac.rs</w:t>
              </w:r>
            </w:hyperlink>
          </w:p>
        </w:tc>
        <w:tc>
          <w:tcPr>
            <w:tcW w:w="1236" w:type="pct"/>
            <w:vAlign w:val="center"/>
          </w:tcPr>
          <w:p w:rsidR="00514B58" w:rsidRPr="005966EE" w:rsidRDefault="005966EE" w:rsidP="004D1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Асистент</w:t>
            </w:r>
          </w:p>
        </w:tc>
      </w:tr>
    </w:tbl>
    <w:p w:rsidR="009A1196" w:rsidRPr="00DD7F0A" w:rsidRDefault="009A1196" w:rsidP="00C43FAB">
      <w:pPr>
        <w:rPr>
          <w:color w:val="000000"/>
          <w:sz w:val="20"/>
          <w:szCs w:val="20"/>
        </w:rPr>
      </w:pPr>
    </w:p>
    <w:p w:rsidR="009A1196" w:rsidRPr="00DD7F0A" w:rsidRDefault="009A1196" w:rsidP="00C43FAB">
      <w:pPr>
        <w:rPr>
          <w:color w:val="000000"/>
          <w:sz w:val="20"/>
          <w:szCs w:val="20"/>
        </w:rPr>
      </w:pPr>
    </w:p>
    <w:p w:rsidR="009A1196" w:rsidRPr="00C637BA" w:rsidRDefault="009A1196" w:rsidP="00C43FAB">
      <w:pPr>
        <w:rPr>
          <w:color w:val="000000"/>
          <w:sz w:val="20"/>
          <w:szCs w:val="20"/>
        </w:rPr>
      </w:pPr>
    </w:p>
    <w:p w:rsidR="009A1196" w:rsidRPr="00DD7F0A" w:rsidRDefault="009A1196" w:rsidP="00C43FAB">
      <w:pPr>
        <w:rPr>
          <w:color w:val="000000"/>
          <w:sz w:val="20"/>
          <w:szCs w:val="20"/>
        </w:rPr>
      </w:pPr>
    </w:p>
    <w:p w:rsidR="009A1196" w:rsidRPr="00DD7F0A" w:rsidRDefault="009A1196" w:rsidP="00C43FAB">
      <w:pPr>
        <w:rPr>
          <w:color w:val="000000"/>
          <w:sz w:val="20"/>
          <w:szCs w:val="20"/>
        </w:rPr>
      </w:pPr>
    </w:p>
    <w:p w:rsidR="009A1196" w:rsidRPr="00DD7F0A" w:rsidRDefault="009A1196" w:rsidP="00C43FAB">
      <w:pPr>
        <w:rPr>
          <w:color w:val="000000"/>
          <w:sz w:val="20"/>
          <w:szCs w:val="20"/>
        </w:rPr>
      </w:pPr>
    </w:p>
    <w:p w:rsidR="009A1196" w:rsidRPr="00DD7F0A" w:rsidRDefault="009A1196" w:rsidP="006C6CDA">
      <w:pPr>
        <w:rPr>
          <w:b/>
          <w:bCs/>
          <w:color w:val="000000"/>
          <w:sz w:val="32"/>
          <w:szCs w:val="32"/>
        </w:rPr>
      </w:pPr>
      <w:r w:rsidRPr="00DD7F0A">
        <w:rPr>
          <w:b/>
          <w:bCs/>
          <w:color w:val="000000"/>
          <w:sz w:val="32"/>
          <w:szCs w:val="32"/>
        </w:rPr>
        <w:t>СТРУКТУРА ПРЕДМЕТА:</w:t>
      </w:r>
    </w:p>
    <w:p w:rsidR="009A1196" w:rsidRPr="00DD7F0A" w:rsidRDefault="009A1196" w:rsidP="006C6CDA">
      <w:pPr>
        <w:rPr>
          <w:b/>
          <w:bCs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3054"/>
        <w:gridCol w:w="850"/>
        <w:gridCol w:w="1275"/>
        <w:gridCol w:w="994"/>
        <w:gridCol w:w="3084"/>
      </w:tblGrid>
      <w:tr w:rsidR="00695847" w:rsidRPr="00695847">
        <w:trPr>
          <w:trHeight w:val="501"/>
        </w:trPr>
        <w:tc>
          <w:tcPr>
            <w:tcW w:w="435" w:type="pct"/>
            <w:vAlign w:val="center"/>
          </w:tcPr>
          <w:p w:rsidR="009A1196" w:rsidRPr="00DD7F0A" w:rsidRDefault="009A1196" w:rsidP="00E05110">
            <w:pPr>
              <w:ind w:left="-108" w:firstLine="108"/>
              <w:jc w:val="center"/>
              <w:rPr>
                <w:b/>
                <w:bCs/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Mодул</w:t>
            </w:r>
            <w:proofErr w:type="spellEnd"/>
          </w:p>
        </w:tc>
        <w:tc>
          <w:tcPr>
            <w:tcW w:w="1506" w:type="pct"/>
            <w:vAlign w:val="center"/>
          </w:tcPr>
          <w:p w:rsidR="009A1196" w:rsidRPr="00DD7F0A" w:rsidRDefault="009A1196" w:rsidP="00E0511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Назив</w:t>
            </w:r>
            <w:proofErr w:type="spellEnd"/>
            <w:r w:rsidRPr="00DD7F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модула</w:t>
            </w:r>
            <w:proofErr w:type="spellEnd"/>
          </w:p>
        </w:tc>
        <w:tc>
          <w:tcPr>
            <w:tcW w:w="419" w:type="pct"/>
            <w:vAlign w:val="center"/>
          </w:tcPr>
          <w:p w:rsidR="009A1196" w:rsidRPr="00DD7F0A" w:rsidRDefault="009A1196" w:rsidP="00E051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7F0A">
              <w:rPr>
                <w:b/>
                <w:bCs/>
                <w:color w:val="000000"/>
                <w:sz w:val="18"/>
                <w:szCs w:val="18"/>
              </w:rPr>
              <w:t>Недеља</w:t>
            </w:r>
            <w:proofErr w:type="spellEnd"/>
          </w:p>
        </w:tc>
        <w:tc>
          <w:tcPr>
            <w:tcW w:w="629" w:type="pct"/>
            <w:vAlign w:val="center"/>
          </w:tcPr>
          <w:p w:rsidR="009A1196" w:rsidRPr="00DD7F0A" w:rsidRDefault="009A1196" w:rsidP="00E051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7F0A">
              <w:rPr>
                <w:b/>
                <w:bCs/>
                <w:color w:val="000000"/>
                <w:sz w:val="18"/>
                <w:szCs w:val="18"/>
              </w:rPr>
              <w:t>Предавања</w:t>
            </w:r>
            <w:proofErr w:type="spellEnd"/>
            <w:r w:rsidRPr="00DD7F0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  <w:sz w:val="18"/>
                <w:szCs w:val="18"/>
              </w:rPr>
              <w:t>недељно</w:t>
            </w:r>
            <w:proofErr w:type="spellEnd"/>
          </w:p>
        </w:tc>
        <w:tc>
          <w:tcPr>
            <w:tcW w:w="490" w:type="pct"/>
            <w:vAlign w:val="center"/>
          </w:tcPr>
          <w:p w:rsidR="009A1196" w:rsidRPr="00DD7F0A" w:rsidRDefault="009A1196" w:rsidP="00095F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7F0A">
              <w:rPr>
                <w:b/>
                <w:bCs/>
                <w:color w:val="000000"/>
                <w:sz w:val="18"/>
                <w:szCs w:val="18"/>
              </w:rPr>
              <w:t>Вежбе</w:t>
            </w:r>
            <w:proofErr w:type="spellEnd"/>
            <w:r w:rsidRPr="00DD7F0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  <w:sz w:val="18"/>
                <w:szCs w:val="18"/>
              </w:rPr>
              <w:t>недељно</w:t>
            </w:r>
            <w:proofErr w:type="spellEnd"/>
          </w:p>
        </w:tc>
        <w:tc>
          <w:tcPr>
            <w:tcW w:w="1521" w:type="pct"/>
            <w:vAlign w:val="center"/>
          </w:tcPr>
          <w:p w:rsidR="009A1196" w:rsidRPr="00DD7F0A" w:rsidRDefault="009A1196" w:rsidP="004A43F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Руководилац</w:t>
            </w:r>
            <w:proofErr w:type="spellEnd"/>
            <w:r w:rsidRPr="00DD7F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предмета</w:t>
            </w:r>
            <w:proofErr w:type="spellEnd"/>
          </w:p>
        </w:tc>
      </w:tr>
      <w:tr w:rsidR="00695847" w:rsidRPr="00695847">
        <w:trPr>
          <w:trHeight w:val="649"/>
        </w:trPr>
        <w:tc>
          <w:tcPr>
            <w:tcW w:w="435" w:type="pct"/>
            <w:vAlign w:val="center"/>
          </w:tcPr>
          <w:p w:rsidR="009A1196" w:rsidRPr="00DD7F0A" w:rsidRDefault="009A1196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6" w:type="pct"/>
            <w:vAlign w:val="center"/>
          </w:tcPr>
          <w:p w:rsidR="009A1196" w:rsidRPr="00DD7F0A" w:rsidRDefault="00110CDB" w:rsidP="00067583">
            <w:pPr>
              <w:rPr>
                <w:color w:val="000000"/>
                <w:kern w:val="22"/>
              </w:rPr>
            </w:pPr>
            <w:proofErr w:type="spellStart"/>
            <w:r w:rsidRPr="00DD7F0A">
              <w:rPr>
                <w:color w:val="000000"/>
              </w:rPr>
              <w:t>Увод</w:t>
            </w:r>
            <w:proofErr w:type="spellEnd"/>
            <w:r w:rsidRPr="00DD7F0A">
              <w:rPr>
                <w:color w:val="000000"/>
              </w:rPr>
              <w:t xml:space="preserve"> у </w:t>
            </w:r>
            <w:proofErr w:type="spellStart"/>
            <w:r w:rsidRPr="00DD7F0A">
              <w:rPr>
                <w:color w:val="000000"/>
              </w:rPr>
              <w:t>фармацеутску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биотехнологију</w:t>
            </w:r>
            <w:proofErr w:type="spellEnd"/>
          </w:p>
        </w:tc>
        <w:tc>
          <w:tcPr>
            <w:tcW w:w="419" w:type="pct"/>
            <w:vAlign w:val="center"/>
          </w:tcPr>
          <w:p w:rsidR="009A1196" w:rsidRPr="005966EE" w:rsidRDefault="005966EE" w:rsidP="006C6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9" w:type="pct"/>
            <w:vAlign w:val="center"/>
          </w:tcPr>
          <w:p w:rsidR="009A1196" w:rsidRPr="00DD7F0A" w:rsidRDefault="00460410" w:rsidP="00782629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3</w:t>
            </w:r>
          </w:p>
        </w:tc>
        <w:tc>
          <w:tcPr>
            <w:tcW w:w="490" w:type="pct"/>
            <w:vAlign w:val="center"/>
          </w:tcPr>
          <w:p w:rsidR="009A1196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2</w:t>
            </w:r>
          </w:p>
        </w:tc>
        <w:tc>
          <w:tcPr>
            <w:tcW w:w="1521" w:type="pct"/>
            <w:vAlign w:val="center"/>
          </w:tcPr>
          <w:p w:rsidR="009A1196" w:rsidRPr="00DD7F0A" w:rsidRDefault="00411AB2" w:rsidP="0054006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7795C">
              <w:rPr>
                <w:rFonts w:ascii="Times New Roman" w:hAnsi="Times New Roman" w:cs="Times New Roman"/>
                <w:sz w:val="22"/>
                <w:szCs w:val="22"/>
              </w:rPr>
              <w:t>Проф.</w:t>
            </w:r>
            <w:r w:rsidR="00E51AD7" w:rsidRPr="005779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51AD7" w:rsidRPr="0057795C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="00E51AD7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>Исидора</w:t>
            </w:r>
            <w:proofErr w:type="spellEnd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>Милосављевић</w:t>
            </w:r>
            <w:proofErr w:type="spellEnd"/>
          </w:p>
        </w:tc>
      </w:tr>
      <w:tr w:rsidR="00695847" w:rsidRPr="00695847">
        <w:trPr>
          <w:trHeight w:val="701"/>
        </w:trPr>
        <w:tc>
          <w:tcPr>
            <w:tcW w:w="435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6" w:type="pct"/>
            <w:vAlign w:val="center"/>
          </w:tcPr>
          <w:p w:rsidR="00460410" w:rsidRPr="00DD7F0A" w:rsidRDefault="00460410" w:rsidP="007A674F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биофармацеутици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протеинске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природе</w:t>
            </w:r>
            <w:proofErr w:type="spellEnd"/>
          </w:p>
        </w:tc>
        <w:tc>
          <w:tcPr>
            <w:tcW w:w="419" w:type="pct"/>
            <w:vAlign w:val="center"/>
          </w:tcPr>
          <w:p w:rsidR="00460410" w:rsidRPr="00DD7F0A" w:rsidRDefault="004D1B5E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5</w:t>
            </w:r>
          </w:p>
        </w:tc>
        <w:tc>
          <w:tcPr>
            <w:tcW w:w="629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3</w:t>
            </w:r>
          </w:p>
        </w:tc>
        <w:tc>
          <w:tcPr>
            <w:tcW w:w="490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2</w:t>
            </w:r>
          </w:p>
        </w:tc>
        <w:tc>
          <w:tcPr>
            <w:tcW w:w="1521" w:type="pct"/>
            <w:vAlign w:val="center"/>
          </w:tcPr>
          <w:p w:rsidR="00460410" w:rsidRPr="00E2342F" w:rsidRDefault="00460410" w:rsidP="00E23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2342F">
              <w:rPr>
                <w:rFonts w:ascii="Times New Roman" w:hAnsi="Times New Roman" w:cs="Times New Roman"/>
                <w:sz w:val="22"/>
                <w:szCs w:val="22"/>
              </w:rPr>
              <w:t>Јована</w:t>
            </w:r>
            <w:proofErr w:type="spellEnd"/>
            <w:r w:rsidR="00E234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2342F">
              <w:rPr>
                <w:rFonts w:ascii="Times New Roman" w:hAnsi="Times New Roman" w:cs="Times New Roman"/>
                <w:sz w:val="22"/>
                <w:szCs w:val="22"/>
              </w:rPr>
              <w:t>Новаковић</w:t>
            </w:r>
            <w:proofErr w:type="spellEnd"/>
          </w:p>
        </w:tc>
      </w:tr>
      <w:tr w:rsidR="00695847" w:rsidRPr="00695847">
        <w:trPr>
          <w:trHeight w:val="697"/>
        </w:trPr>
        <w:tc>
          <w:tcPr>
            <w:tcW w:w="435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6" w:type="pct"/>
            <w:vAlign w:val="center"/>
          </w:tcPr>
          <w:p w:rsidR="00460410" w:rsidRPr="005966EE" w:rsidRDefault="005966EE" w:rsidP="007A674F">
            <w:pPr>
              <w:rPr>
                <w:color w:val="000000"/>
              </w:rPr>
            </w:pPr>
            <w:r>
              <w:rPr>
                <w:color w:val="000000"/>
              </w:rPr>
              <w:t>Напредна терапија</w:t>
            </w:r>
          </w:p>
        </w:tc>
        <w:tc>
          <w:tcPr>
            <w:tcW w:w="419" w:type="pct"/>
            <w:vAlign w:val="center"/>
          </w:tcPr>
          <w:p w:rsidR="00460410" w:rsidRPr="005966EE" w:rsidRDefault="005966EE" w:rsidP="006C6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9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3</w:t>
            </w:r>
          </w:p>
        </w:tc>
        <w:tc>
          <w:tcPr>
            <w:tcW w:w="490" w:type="pct"/>
            <w:vAlign w:val="center"/>
          </w:tcPr>
          <w:p w:rsidR="00460410" w:rsidRPr="00DD7F0A" w:rsidRDefault="00460410" w:rsidP="006C6CDA">
            <w:pPr>
              <w:jc w:val="center"/>
              <w:rPr>
                <w:color w:val="000000"/>
              </w:rPr>
            </w:pPr>
            <w:r w:rsidRPr="00DD7F0A">
              <w:rPr>
                <w:color w:val="000000"/>
              </w:rPr>
              <w:t>2</w:t>
            </w:r>
          </w:p>
        </w:tc>
        <w:tc>
          <w:tcPr>
            <w:tcW w:w="1521" w:type="pct"/>
            <w:vAlign w:val="center"/>
          </w:tcPr>
          <w:p w:rsidR="00460410" w:rsidRPr="00DD7F0A" w:rsidRDefault="005966EE" w:rsidP="00FE66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</w:t>
            </w:r>
            <w:r w:rsidR="00E51AD7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E51AD7" w:rsidRPr="00DD7F0A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="00E51AD7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>Исидора</w:t>
            </w:r>
            <w:proofErr w:type="spellEnd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7E73" w:rsidRPr="00DD7F0A">
              <w:rPr>
                <w:rFonts w:ascii="Times New Roman" w:hAnsi="Times New Roman" w:cs="Times New Roman"/>
                <w:sz w:val="22"/>
                <w:szCs w:val="22"/>
              </w:rPr>
              <w:t>Милосављевић</w:t>
            </w:r>
            <w:proofErr w:type="spellEnd"/>
          </w:p>
        </w:tc>
      </w:tr>
      <w:tr w:rsidR="00460410" w:rsidRPr="00695847">
        <w:trPr>
          <w:trHeight w:val="509"/>
        </w:trPr>
        <w:tc>
          <w:tcPr>
            <w:tcW w:w="5000" w:type="pct"/>
            <w:gridSpan w:val="6"/>
            <w:vAlign w:val="center"/>
          </w:tcPr>
          <w:p w:rsidR="00460410" w:rsidRPr="00DD7F0A" w:rsidRDefault="00460410" w:rsidP="00460410">
            <w:pPr>
              <w:jc w:val="right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 xml:space="preserve">Σ </w:t>
            </w:r>
            <w:r w:rsidRPr="00AE5981">
              <w:rPr>
                <w:color w:val="000000"/>
                <w:sz w:val="22"/>
                <w:szCs w:val="22"/>
              </w:rPr>
              <w:t>45+30=75</w:t>
            </w:r>
          </w:p>
        </w:tc>
      </w:tr>
    </w:tbl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4E5083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F001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A1196" w:rsidRPr="00DD7F0A" w:rsidRDefault="009A1196" w:rsidP="00730EDC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DD7F0A">
        <w:rPr>
          <w:b/>
          <w:bCs/>
          <w:color w:val="000000"/>
          <w:sz w:val="32"/>
          <w:szCs w:val="32"/>
        </w:rPr>
        <w:t>ОЦЕЊИВАЊЕ:</w:t>
      </w:r>
    </w:p>
    <w:p w:rsidR="00E029BF" w:rsidRPr="00DD7F0A" w:rsidRDefault="00E029BF" w:rsidP="00730EDC">
      <w:pPr>
        <w:autoSpaceDE w:val="0"/>
        <w:autoSpaceDN w:val="0"/>
        <w:adjustRightInd w:val="0"/>
        <w:rPr>
          <w:color w:val="000000"/>
        </w:rPr>
      </w:pPr>
    </w:p>
    <w:p w:rsidR="009A1196" w:rsidRPr="00DD7F0A" w:rsidRDefault="0036301B" w:rsidP="000564D1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ПРЕДИСПИТНЕ ОБАВЕЗЕ</w:t>
      </w:r>
      <w:r w:rsidR="009A1196" w:rsidRPr="00DD7F0A">
        <w:rPr>
          <w:b/>
          <w:bCs/>
          <w:color w:val="000000"/>
          <w:lang w:val="ru-RU"/>
        </w:rPr>
        <w:t xml:space="preserve">: </w:t>
      </w:r>
      <w:r w:rsidR="009A1196" w:rsidRPr="00DD7F0A">
        <w:rPr>
          <w:color w:val="000000"/>
          <w:lang w:val="ru-RU"/>
        </w:rPr>
        <w:t xml:space="preserve">На овај начин студент може освојити до 30 поена и то тако што на последњем часу рада у малој групи извлачи 2 испитна питања из те недеље наставе, одговара на њих и у складу са показаним знањем добија 0 - 2 поена.  </w:t>
      </w:r>
    </w:p>
    <w:p w:rsidR="009A1196" w:rsidRPr="00DD7F0A" w:rsidRDefault="009A1196" w:rsidP="00730EDC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A1196" w:rsidRPr="00DD7F0A" w:rsidRDefault="009A1196" w:rsidP="000564D1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DD7F0A">
        <w:rPr>
          <w:b/>
          <w:bCs/>
          <w:color w:val="000000"/>
          <w:lang w:val="ru-RU"/>
        </w:rPr>
        <w:t xml:space="preserve">ЗАВРШНИ </w:t>
      </w:r>
      <w:r w:rsidR="000564D1">
        <w:rPr>
          <w:b/>
          <w:bCs/>
          <w:color w:val="000000"/>
          <w:lang w:val="ru-RU"/>
        </w:rPr>
        <w:t>ИСПИТ:</w:t>
      </w:r>
      <w:r w:rsidR="00E029BF" w:rsidRPr="00DD7F0A">
        <w:rPr>
          <w:b/>
          <w:bCs/>
          <w:color w:val="000000"/>
          <w:lang w:val="ru-RU"/>
        </w:rPr>
        <w:t xml:space="preserve"> </w:t>
      </w:r>
      <w:r w:rsidRPr="00DD7F0A">
        <w:rPr>
          <w:color w:val="000000"/>
          <w:lang w:val="ru-RU"/>
        </w:rPr>
        <w:t xml:space="preserve">На овај начин студент може стећи 70 поена </w:t>
      </w:r>
      <w:r w:rsidR="0083258C">
        <w:rPr>
          <w:color w:val="000000"/>
          <w:lang w:val="ru-RU"/>
        </w:rPr>
        <w:t>у испитном року</w:t>
      </w:r>
      <w:r w:rsidR="000564D1">
        <w:rPr>
          <w:color w:val="000000"/>
          <w:lang w:val="ru-RU"/>
        </w:rPr>
        <w:t xml:space="preserve">. Студент полаже тест на коме може остварити </w:t>
      </w:r>
      <w:r w:rsidR="000564D1" w:rsidRPr="0057795C">
        <w:rPr>
          <w:color w:val="000000"/>
          <w:lang w:val="ru-RU"/>
        </w:rPr>
        <w:t>до 70 поена.</w:t>
      </w:r>
    </w:p>
    <w:p w:rsidR="009A1196" w:rsidRPr="00DD7F0A" w:rsidRDefault="009A1196" w:rsidP="00F001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9A1196" w:rsidRPr="00DD7F0A" w:rsidRDefault="009A1196" w:rsidP="00E07EB6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DD7F0A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:rsidR="009A1196" w:rsidRPr="00DD7F0A" w:rsidRDefault="009A1196" w:rsidP="00E07EB6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:rsidR="009A1196" w:rsidRPr="00DD7F0A" w:rsidRDefault="009A1196" w:rsidP="00E07EB6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DD7F0A">
        <w:rPr>
          <w:color w:val="000000"/>
          <w:lang w:val="ru-RU"/>
        </w:rPr>
        <w:t xml:space="preserve">Да би студент положио предмет мора да оствари минимум </w:t>
      </w:r>
      <w:r w:rsidR="00E2342F" w:rsidRPr="00411AB2">
        <w:rPr>
          <w:color w:val="000000"/>
          <w:lang w:val="ru-RU"/>
        </w:rPr>
        <w:t>16 поена</w:t>
      </w:r>
      <w:r w:rsidRPr="00411AB2">
        <w:rPr>
          <w:color w:val="000000"/>
          <w:lang w:val="ru-RU"/>
        </w:rPr>
        <w:t xml:space="preserve"> </w:t>
      </w:r>
      <w:r w:rsidR="00E2342F" w:rsidRPr="00411AB2">
        <w:rPr>
          <w:color w:val="000000"/>
          <w:lang w:val="ru-RU"/>
        </w:rPr>
        <w:t>на активности</w:t>
      </w:r>
      <w:r w:rsidR="00E2342F">
        <w:rPr>
          <w:color w:val="000000"/>
          <w:lang w:val="ru-RU"/>
        </w:rPr>
        <w:t xml:space="preserve"> на настави и да на завршном тесту оствари минимум </w:t>
      </w:r>
      <w:r w:rsidR="0083258C">
        <w:rPr>
          <w:color w:val="000000"/>
          <w:lang w:val="ru-RU"/>
        </w:rPr>
        <w:t>36</w:t>
      </w:r>
      <w:r w:rsidR="00E2342F">
        <w:rPr>
          <w:color w:val="000000"/>
          <w:lang w:val="ru-RU"/>
        </w:rPr>
        <w:t xml:space="preserve"> поена</w:t>
      </w:r>
      <w:r w:rsidRPr="00DD7F0A">
        <w:rPr>
          <w:color w:val="000000"/>
          <w:lang w:val="ru-RU"/>
        </w:rPr>
        <w:t>.</w:t>
      </w:r>
    </w:p>
    <w:p w:rsidR="009A1196" w:rsidRPr="00DD7F0A" w:rsidRDefault="009A1196" w:rsidP="00730ED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ru-RU"/>
        </w:rPr>
      </w:pPr>
    </w:p>
    <w:p w:rsidR="009A1196" w:rsidRPr="00DD7F0A" w:rsidRDefault="009A1196" w:rsidP="00F001C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ru-RU"/>
        </w:rPr>
      </w:pPr>
    </w:p>
    <w:p w:rsidR="009A1196" w:rsidRPr="00DD7F0A" w:rsidRDefault="009A1196" w:rsidP="00F001C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61"/>
      </w:tblGrid>
      <w:tr w:rsidR="00695847" w:rsidRPr="00695847">
        <w:trPr>
          <w:trHeight w:val="388"/>
          <w:jc w:val="center"/>
        </w:trPr>
        <w:tc>
          <w:tcPr>
            <w:tcW w:w="2988" w:type="dxa"/>
            <w:vAlign w:val="center"/>
          </w:tcPr>
          <w:p w:rsidR="009A1196" w:rsidRPr="00DD7F0A" w:rsidRDefault="00C637BA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>рој</w:t>
            </w:r>
            <w:proofErr w:type="spellEnd"/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>освојених</w:t>
            </w:r>
            <w:proofErr w:type="spellEnd"/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961" w:type="dxa"/>
            <w:vAlign w:val="center"/>
          </w:tcPr>
          <w:p w:rsidR="009A1196" w:rsidRPr="00DD7F0A" w:rsidRDefault="00F85CC0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="009A1196" w:rsidRPr="00DD7F0A">
              <w:rPr>
                <w:b/>
                <w:bCs/>
                <w:color w:val="000000"/>
                <w:sz w:val="22"/>
                <w:szCs w:val="22"/>
              </w:rPr>
              <w:t>цена</w:t>
            </w:r>
            <w:proofErr w:type="spellEnd"/>
          </w:p>
        </w:tc>
      </w:tr>
      <w:tr w:rsidR="00695847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0   - 5</w:t>
            </w:r>
            <w:r w:rsidR="004D1B5E" w:rsidRPr="00DD7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95847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5</w:t>
            </w:r>
            <w:r w:rsidR="004D1B5E" w:rsidRPr="00DD7F0A">
              <w:rPr>
                <w:color w:val="000000"/>
                <w:sz w:val="22"/>
                <w:szCs w:val="22"/>
              </w:rPr>
              <w:t>1</w:t>
            </w:r>
            <w:r w:rsidRPr="00DD7F0A">
              <w:rPr>
                <w:color w:val="000000"/>
                <w:sz w:val="22"/>
                <w:szCs w:val="22"/>
              </w:rPr>
              <w:t xml:space="preserve"> </w:t>
            </w:r>
            <w:r w:rsidR="005A2440" w:rsidRPr="00DD7F0A">
              <w:rPr>
                <w:color w:val="000000"/>
                <w:sz w:val="22"/>
                <w:szCs w:val="22"/>
              </w:rPr>
              <w:t>–</w:t>
            </w:r>
            <w:r w:rsidRPr="00DD7F0A">
              <w:rPr>
                <w:color w:val="000000"/>
                <w:sz w:val="22"/>
                <w:szCs w:val="22"/>
              </w:rPr>
              <w:t xml:space="preserve"> 6</w:t>
            </w:r>
            <w:r w:rsidR="004D1B5E" w:rsidRPr="00DD7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5847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6</w:t>
            </w:r>
            <w:r w:rsidR="004D1B5E" w:rsidRPr="00DD7F0A">
              <w:rPr>
                <w:color w:val="000000"/>
                <w:sz w:val="22"/>
                <w:szCs w:val="22"/>
              </w:rPr>
              <w:t>1</w:t>
            </w:r>
            <w:r w:rsidRPr="00DD7F0A">
              <w:rPr>
                <w:color w:val="000000"/>
                <w:sz w:val="22"/>
                <w:szCs w:val="22"/>
              </w:rPr>
              <w:t xml:space="preserve"> </w:t>
            </w:r>
            <w:r w:rsidR="005A2440" w:rsidRPr="00DD7F0A">
              <w:rPr>
                <w:color w:val="000000"/>
                <w:sz w:val="22"/>
                <w:szCs w:val="22"/>
              </w:rPr>
              <w:t>–</w:t>
            </w:r>
            <w:r w:rsidRPr="00DD7F0A">
              <w:rPr>
                <w:color w:val="000000"/>
                <w:sz w:val="22"/>
                <w:szCs w:val="22"/>
              </w:rPr>
              <w:t xml:space="preserve"> 7</w:t>
            </w:r>
            <w:r w:rsidR="004D1B5E" w:rsidRPr="00DD7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95847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7</w:t>
            </w:r>
            <w:r w:rsidR="004D1B5E" w:rsidRPr="00DD7F0A">
              <w:rPr>
                <w:color w:val="000000"/>
                <w:sz w:val="22"/>
                <w:szCs w:val="22"/>
              </w:rPr>
              <w:t>1</w:t>
            </w:r>
            <w:r w:rsidRPr="00DD7F0A">
              <w:rPr>
                <w:color w:val="000000"/>
                <w:sz w:val="22"/>
                <w:szCs w:val="22"/>
              </w:rPr>
              <w:t xml:space="preserve"> </w:t>
            </w:r>
            <w:r w:rsidR="005A2440" w:rsidRPr="00DD7F0A">
              <w:rPr>
                <w:color w:val="000000"/>
                <w:sz w:val="22"/>
                <w:szCs w:val="22"/>
              </w:rPr>
              <w:t>–</w:t>
            </w:r>
            <w:r w:rsidRPr="00DD7F0A">
              <w:rPr>
                <w:color w:val="000000"/>
                <w:sz w:val="22"/>
                <w:szCs w:val="22"/>
              </w:rPr>
              <w:t xml:space="preserve"> 8</w:t>
            </w:r>
            <w:r w:rsidR="004D1B5E" w:rsidRPr="00DD7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95847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8</w:t>
            </w:r>
            <w:r w:rsidR="004D1B5E" w:rsidRPr="00DD7F0A">
              <w:rPr>
                <w:color w:val="000000"/>
                <w:sz w:val="22"/>
                <w:szCs w:val="22"/>
              </w:rPr>
              <w:t>1</w:t>
            </w:r>
            <w:r w:rsidRPr="00DD7F0A">
              <w:rPr>
                <w:color w:val="000000"/>
                <w:sz w:val="22"/>
                <w:szCs w:val="22"/>
              </w:rPr>
              <w:t xml:space="preserve"> </w:t>
            </w:r>
            <w:r w:rsidR="005A2440" w:rsidRPr="00DD7F0A">
              <w:rPr>
                <w:color w:val="000000"/>
                <w:sz w:val="22"/>
                <w:szCs w:val="22"/>
              </w:rPr>
              <w:t>–</w:t>
            </w:r>
            <w:r w:rsidRPr="00DD7F0A">
              <w:rPr>
                <w:color w:val="000000"/>
                <w:sz w:val="22"/>
                <w:szCs w:val="22"/>
              </w:rPr>
              <w:t xml:space="preserve"> 9</w:t>
            </w:r>
            <w:r w:rsidR="004D1B5E" w:rsidRPr="00DD7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A1196" w:rsidRPr="00695847">
        <w:trPr>
          <w:trHeight w:val="397"/>
          <w:jc w:val="center"/>
        </w:trPr>
        <w:tc>
          <w:tcPr>
            <w:tcW w:w="2988" w:type="dxa"/>
            <w:vAlign w:val="center"/>
          </w:tcPr>
          <w:p w:rsidR="009A1196" w:rsidRPr="00DD7F0A" w:rsidRDefault="009A1196" w:rsidP="004D1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F0A">
              <w:rPr>
                <w:color w:val="000000"/>
                <w:sz w:val="22"/>
                <w:szCs w:val="22"/>
              </w:rPr>
              <w:t>9</w:t>
            </w:r>
            <w:r w:rsidR="004D1B5E" w:rsidRPr="00DD7F0A">
              <w:rPr>
                <w:color w:val="000000"/>
                <w:sz w:val="22"/>
                <w:szCs w:val="22"/>
              </w:rPr>
              <w:t>1</w:t>
            </w:r>
            <w:r w:rsidRPr="00DD7F0A">
              <w:rPr>
                <w:color w:val="000000"/>
                <w:sz w:val="22"/>
                <w:szCs w:val="22"/>
              </w:rPr>
              <w:t xml:space="preserve"> </w:t>
            </w:r>
            <w:r w:rsidR="005A2440" w:rsidRPr="00DD7F0A">
              <w:rPr>
                <w:color w:val="000000"/>
                <w:sz w:val="22"/>
                <w:szCs w:val="22"/>
              </w:rPr>
              <w:t>–</w:t>
            </w:r>
            <w:r w:rsidRPr="00DD7F0A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:rsidR="009A1196" w:rsidRPr="00DD7F0A" w:rsidRDefault="009A1196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7F0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:rsidR="00DB483F" w:rsidRPr="00DD7F0A" w:rsidRDefault="00DB483F" w:rsidP="00DB483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DB483F" w:rsidRPr="00DD7F0A" w:rsidRDefault="00DB483F" w:rsidP="00DB483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DB483F" w:rsidRPr="00DD7F0A" w:rsidRDefault="00DB483F" w:rsidP="00DB483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DB483F" w:rsidRPr="00DD7F0A" w:rsidRDefault="00DB483F" w:rsidP="00DB483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DB483F" w:rsidRPr="00DD7F0A" w:rsidRDefault="00DB483F" w:rsidP="00DB483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18639D" w:rsidRPr="00DD7F0A" w:rsidRDefault="0018639D" w:rsidP="00E07EB6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DD7F0A">
        <w:rPr>
          <w:b/>
          <w:bCs/>
          <w:color w:val="000000"/>
          <w:sz w:val="32"/>
          <w:szCs w:val="32"/>
        </w:rPr>
        <w:br w:type="page"/>
      </w:r>
    </w:p>
    <w:p w:rsidR="00E029BF" w:rsidRPr="00DD7F0A" w:rsidRDefault="00E029BF" w:rsidP="00DB483F">
      <w:pPr>
        <w:autoSpaceDE w:val="0"/>
        <w:autoSpaceDN w:val="0"/>
        <w:adjustRightInd w:val="0"/>
        <w:rPr>
          <w:b/>
          <w:bCs/>
          <w:color w:val="000000"/>
        </w:rPr>
        <w:sectPr w:rsidR="00E029BF" w:rsidRPr="00DD7F0A" w:rsidSect="00E029BF">
          <w:headerReference w:type="default" r:id="rId15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E029BF" w:rsidRPr="00DD7F0A" w:rsidRDefault="00E029BF" w:rsidP="00DB483F">
      <w:pPr>
        <w:autoSpaceDE w:val="0"/>
        <w:autoSpaceDN w:val="0"/>
        <w:adjustRightInd w:val="0"/>
        <w:rPr>
          <w:b/>
          <w:bCs/>
          <w:color w:val="000000"/>
        </w:rPr>
      </w:pPr>
    </w:p>
    <w:p w:rsidR="00E029BF" w:rsidRPr="00DD7F0A" w:rsidRDefault="00E029BF" w:rsidP="00E029B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E029BF" w:rsidRPr="00DD7F0A" w:rsidRDefault="00E029BF" w:rsidP="00E029B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E029BF" w:rsidRPr="00DD7F0A" w:rsidRDefault="00E029BF" w:rsidP="00E029B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E029BF" w:rsidRPr="00DD7F0A" w:rsidRDefault="00E029BF" w:rsidP="00E029B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 w:rsidRPr="00DD7F0A">
        <w:rPr>
          <w:b/>
          <w:bCs/>
          <w:color w:val="000000"/>
          <w:sz w:val="32"/>
          <w:szCs w:val="32"/>
        </w:rPr>
        <w:t>ЛИТЕРАТУРА</w:t>
      </w:r>
      <w:r w:rsidRPr="00DD7F0A">
        <w:rPr>
          <w:b/>
          <w:bCs/>
          <w:color w:val="000000"/>
          <w:sz w:val="20"/>
          <w:szCs w:val="20"/>
        </w:rPr>
        <w:t>:</w:t>
      </w:r>
    </w:p>
    <w:p w:rsidR="00E029BF" w:rsidRPr="00DD7F0A" w:rsidRDefault="00E029BF" w:rsidP="00E029BF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052"/>
        <w:gridCol w:w="4365"/>
        <w:gridCol w:w="2010"/>
        <w:gridCol w:w="54"/>
      </w:tblGrid>
      <w:tr w:rsidR="00695847" w:rsidRPr="00695847" w:rsidTr="0030565D">
        <w:trPr>
          <w:trHeight w:val="417"/>
        </w:trPr>
        <w:tc>
          <w:tcPr>
            <w:tcW w:w="1720" w:type="pct"/>
            <w:vAlign w:val="center"/>
          </w:tcPr>
          <w:p w:rsidR="00E029BF" w:rsidRPr="00DD7F0A" w:rsidRDefault="00E029BF" w:rsidP="00210F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DD7F0A">
              <w:rPr>
                <w:b/>
                <w:bCs/>
                <w:color w:val="000000"/>
              </w:rPr>
              <w:t>НАЗИВ УЏБЕНИКА</w:t>
            </w:r>
          </w:p>
        </w:tc>
        <w:tc>
          <w:tcPr>
            <w:tcW w:w="1268" w:type="pct"/>
            <w:vAlign w:val="center"/>
          </w:tcPr>
          <w:p w:rsidR="00E029BF" w:rsidRPr="00DD7F0A" w:rsidRDefault="00E029BF" w:rsidP="00210F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DD7F0A">
              <w:rPr>
                <w:b/>
                <w:bCs/>
                <w:color w:val="000000"/>
              </w:rPr>
              <w:t>АУТОРИ</w:t>
            </w:r>
          </w:p>
        </w:tc>
        <w:tc>
          <w:tcPr>
            <w:tcW w:w="1366" w:type="pct"/>
            <w:vAlign w:val="center"/>
          </w:tcPr>
          <w:p w:rsidR="00E029BF" w:rsidRPr="00DD7F0A" w:rsidRDefault="00E029BF" w:rsidP="00210F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DD7F0A">
              <w:rPr>
                <w:b/>
                <w:bCs/>
                <w:color w:val="000000"/>
              </w:rPr>
              <w:t>ИЗАДАВАЧ</w:t>
            </w:r>
          </w:p>
        </w:tc>
        <w:tc>
          <w:tcPr>
            <w:tcW w:w="646" w:type="pct"/>
            <w:gridSpan w:val="2"/>
            <w:vAlign w:val="center"/>
          </w:tcPr>
          <w:p w:rsidR="00E029BF" w:rsidRPr="00DD7F0A" w:rsidRDefault="00E029BF" w:rsidP="00210F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DD7F0A">
              <w:rPr>
                <w:b/>
                <w:bCs/>
                <w:color w:val="000000"/>
              </w:rPr>
              <w:t>БИБЛИОТЕКА</w:t>
            </w:r>
          </w:p>
        </w:tc>
      </w:tr>
      <w:tr w:rsidR="00695847" w:rsidRPr="00695847" w:rsidTr="0030565D">
        <w:trPr>
          <w:trHeight w:val="850"/>
        </w:trPr>
        <w:tc>
          <w:tcPr>
            <w:tcW w:w="1720" w:type="pct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Biopharmaceuticals: Biochemistry &amp; Biotechnology, 3</w:t>
            </w:r>
            <w:r w:rsidRPr="00DD7F0A">
              <w:rPr>
                <w:color w:val="000000"/>
                <w:vertAlign w:val="superscript"/>
              </w:rPr>
              <w:t>rd</w:t>
            </w:r>
            <w:r w:rsidRPr="00DD7F0A">
              <w:rPr>
                <w:color w:val="000000"/>
              </w:rPr>
              <w:t xml:space="preserve"> Edition</w:t>
            </w:r>
          </w:p>
        </w:tc>
        <w:tc>
          <w:tcPr>
            <w:tcW w:w="1268" w:type="pct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Walsh G (Ed)</w:t>
            </w:r>
          </w:p>
        </w:tc>
        <w:tc>
          <w:tcPr>
            <w:tcW w:w="1366" w:type="pct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 xml:space="preserve">John Wiley &amp; Sons Ltd., </w:t>
            </w:r>
            <w:proofErr w:type="spellStart"/>
            <w:r w:rsidRPr="00DD7F0A">
              <w:rPr>
                <w:color w:val="000000"/>
              </w:rPr>
              <w:t>Chichester</w:t>
            </w:r>
            <w:proofErr w:type="spellEnd"/>
            <w:r w:rsidRPr="00DD7F0A">
              <w:rPr>
                <w:color w:val="000000"/>
              </w:rPr>
              <w:t>, UK, 2007</w:t>
            </w:r>
          </w:p>
        </w:tc>
        <w:tc>
          <w:tcPr>
            <w:tcW w:w="646" w:type="pct"/>
            <w:gridSpan w:val="2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Има</w:t>
            </w:r>
            <w:proofErr w:type="spellEnd"/>
          </w:p>
        </w:tc>
      </w:tr>
      <w:tr w:rsidR="00695847" w:rsidRPr="00695847" w:rsidTr="0030565D">
        <w:trPr>
          <w:trHeight w:val="850"/>
        </w:trPr>
        <w:tc>
          <w:tcPr>
            <w:tcW w:w="1720" w:type="pct"/>
            <w:vAlign w:val="center"/>
          </w:tcPr>
          <w:p w:rsidR="002721AD" w:rsidRPr="00DD7F0A" w:rsidRDefault="002721AD" w:rsidP="0047707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7F0A">
              <w:rPr>
                <w:color w:val="000000"/>
              </w:rPr>
              <w:t>Pharmaceutical Biotechnology</w:t>
            </w:r>
          </w:p>
        </w:tc>
        <w:tc>
          <w:tcPr>
            <w:tcW w:w="1268" w:type="pct"/>
            <w:vAlign w:val="center"/>
          </w:tcPr>
          <w:p w:rsidR="002721AD" w:rsidRPr="00DD7F0A" w:rsidRDefault="0047707E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Guzman CA, Feuerstein GZ (Ed)</w:t>
            </w:r>
          </w:p>
        </w:tc>
        <w:tc>
          <w:tcPr>
            <w:tcW w:w="1366" w:type="pct"/>
            <w:vAlign w:val="center"/>
          </w:tcPr>
          <w:p w:rsidR="002721AD" w:rsidRPr="00DD7F0A" w:rsidRDefault="0047707E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 xml:space="preserve">Springer Science Business Media, LCC, </w:t>
            </w:r>
            <w:proofErr w:type="spellStart"/>
            <w:r w:rsidRPr="00DD7F0A">
              <w:rPr>
                <w:color w:val="000000"/>
              </w:rPr>
              <w:t>Landes</w:t>
            </w:r>
            <w:proofErr w:type="spellEnd"/>
            <w:r w:rsidRPr="00DD7F0A">
              <w:rPr>
                <w:color w:val="000000"/>
              </w:rPr>
              <w:t xml:space="preserve"> Bioscience, 2009</w:t>
            </w:r>
          </w:p>
        </w:tc>
        <w:tc>
          <w:tcPr>
            <w:tcW w:w="646" w:type="pct"/>
            <w:gridSpan w:val="2"/>
            <w:vAlign w:val="center"/>
          </w:tcPr>
          <w:p w:rsidR="002721AD" w:rsidRPr="00DD7F0A" w:rsidRDefault="0047707E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Има</w:t>
            </w:r>
            <w:proofErr w:type="spellEnd"/>
          </w:p>
        </w:tc>
      </w:tr>
      <w:tr w:rsidR="00695847" w:rsidRPr="00695847" w:rsidTr="0030565D">
        <w:trPr>
          <w:trHeight w:val="850"/>
        </w:trPr>
        <w:tc>
          <w:tcPr>
            <w:tcW w:w="1720" w:type="pct"/>
            <w:vAlign w:val="center"/>
          </w:tcPr>
          <w:p w:rsidR="002721AD" w:rsidRPr="00DD7F0A" w:rsidRDefault="002721AD" w:rsidP="0047707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Фармацеутска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биотехнологија</w:t>
            </w:r>
            <w:proofErr w:type="spellEnd"/>
          </w:p>
        </w:tc>
        <w:tc>
          <w:tcPr>
            <w:tcW w:w="1268" w:type="pct"/>
            <w:vAlign w:val="center"/>
          </w:tcPr>
          <w:p w:rsidR="002721AD" w:rsidRPr="00DD7F0A" w:rsidRDefault="002721AD" w:rsidP="0047707E">
            <w:pPr>
              <w:rPr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Новокмет С, Јанковић С (уредници)</w:t>
            </w:r>
          </w:p>
        </w:tc>
        <w:tc>
          <w:tcPr>
            <w:tcW w:w="1366" w:type="pct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Медицински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факултет</w:t>
            </w:r>
            <w:proofErr w:type="spellEnd"/>
            <w:r w:rsidRPr="00DD7F0A">
              <w:rPr>
                <w:color w:val="000000"/>
              </w:rPr>
              <w:t xml:space="preserve">, </w:t>
            </w:r>
            <w:proofErr w:type="spellStart"/>
            <w:r w:rsidRPr="00DD7F0A">
              <w:rPr>
                <w:color w:val="000000"/>
              </w:rPr>
              <w:t>Крагујевац</w:t>
            </w:r>
            <w:proofErr w:type="spellEnd"/>
            <w:r w:rsidRPr="00DD7F0A">
              <w:rPr>
                <w:color w:val="000000"/>
              </w:rPr>
              <w:t>, 2010</w:t>
            </w:r>
          </w:p>
        </w:tc>
        <w:tc>
          <w:tcPr>
            <w:tcW w:w="646" w:type="pct"/>
            <w:gridSpan w:val="2"/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Има</w:t>
            </w:r>
            <w:proofErr w:type="spellEnd"/>
          </w:p>
        </w:tc>
      </w:tr>
      <w:tr w:rsidR="00695847" w:rsidRPr="00695847" w:rsidTr="0030565D">
        <w:trPr>
          <w:trHeight w:val="850"/>
        </w:trPr>
        <w:tc>
          <w:tcPr>
            <w:tcW w:w="1720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Pharmaceutical Biotechnology: An Introduction for Pharmacists and Pharmaceutical Scientists, 2nd Edition.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Crommelin</w:t>
            </w:r>
            <w:proofErr w:type="spellEnd"/>
            <w:r w:rsidRPr="00DD7F0A">
              <w:rPr>
                <w:color w:val="000000"/>
              </w:rPr>
              <w:t xml:space="preserve"> DJA, </w:t>
            </w:r>
            <w:proofErr w:type="spellStart"/>
            <w:r w:rsidRPr="00DD7F0A">
              <w:rPr>
                <w:color w:val="000000"/>
              </w:rPr>
              <w:t>Sindelar</w:t>
            </w:r>
            <w:proofErr w:type="spellEnd"/>
            <w:r w:rsidRPr="00DD7F0A">
              <w:rPr>
                <w:color w:val="000000"/>
              </w:rPr>
              <w:t xml:space="preserve"> RD (</w:t>
            </w:r>
            <w:proofErr w:type="spellStart"/>
            <w:r w:rsidRPr="00DD7F0A">
              <w:rPr>
                <w:color w:val="000000"/>
              </w:rPr>
              <w:t>Eds</w:t>
            </w:r>
            <w:proofErr w:type="spellEnd"/>
            <w:r w:rsidRPr="00DD7F0A">
              <w:rPr>
                <w:color w:val="000000"/>
              </w:rPr>
              <w:t>)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Taylor &amp; Francis Ltd., London, UK, 2002</w:t>
            </w:r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Има</w:t>
            </w:r>
            <w:proofErr w:type="spellEnd"/>
          </w:p>
        </w:tc>
      </w:tr>
      <w:tr w:rsidR="00695847" w:rsidRPr="00695847" w:rsidTr="0030565D">
        <w:trPr>
          <w:trHeight w:val="850"/>
        </w:trPr>
        <w:tc>
          <w:tcPr>
            <w:tcW w:w="1720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Handbook of Pharmaceutical Biotechnology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Rho JP, Louie SG (</w:t>
            </w:r>
            <w:proofErr w:type="spellStart"/>
            <w:r w:rsidRPr="00DD7F0A">
              <w:rPr>
                <w:color w:val="000000"/>
              </w:rPr>
              <w:t>Eds</w:t>
            </w:r>
            <w:proofErr w:type="spellEnd"/>
            <w:r w:rsidRPr="00DD7F0A">
              <w:rPr>
                <w:color w:val="000000"/>
              </w:rPr>
              <w:t>)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r w:rsidRPr="00DD7F0A">
              <w:rPr>
                <w:color w:val="000000"/>
              </w:rPr>
              <w:t>Pharmaceutical Products Press, Binghamton, N. Y., 2003</w:t>
            </w:r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  <w:vAlign w:val="center"/>
          </w:tcPr>
          <w:p w:rsidR="002721AD" w:rsidRPr="00DD7F0A" w:rsidRDefault="002721AD" w:rsidP="0047707E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Има</w:t>
            </w:r>
            <w:proofErr w:type="spellEnd"/>
          </w:p>
        </w:tc>
      </w:tr>
      <w:tr w:rsidR="00695847" w:rsidRPr="00695847" w:rsidTr="0030565D">
        <w:trPr>
          <w:gridAfter w:val="1"/>
          <w:wAfter w:w="17" w:type="pct"/>
          <w:trHeight w:val="850"/>
        </w:trPr>
        <w:tc>
          <w:tcPr>
            <w:tcW w:w="49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1AD" w:rsidRPr="00DD7F0A" w:rsidRDefault="002721AD" w:rsidP="00210F29">
            <w:pPr>
              <w:jc w:val="center"/>
              <w:rPr>
                <w:color w:val="000000"/>
                <w:lang w:val="ru-RU"/>
              </w:rPr>
            </w:pPr>
            <w:r w:rsidRPr="00DD7F0A">
              <w:rPr>
                <w:b/>
                <w:bCs/>
                <w:color w:val="000000"/>
                <w:lang w:val="ru-RU"/>
              </w:rPr>
              <w:t>Сва предавања налазе се на сајту Факултета м</w:t>
            </w:r>
            <w:r w:rsidRPr="00DD7F0A">
              <w:rPr>
                <w:b/>
                <w:bCs/>
                <w:color w:val="000000"/>
              </w:rPr>
              <w:t>e</w:t>
            </w:r>
            <w:r w:rsidRPr="00DD7F0A">
              <w:rPr>
                <w:b/>
                <w:bCs/>
                <w:color w:val="000000"/>
                <w:lang w:val="ru-RU"/>
              </w:rPr>
              <w:t xml:space="preserve">дицинских наука: </w:t>
            </w:r>
            <w:r w:rsidR="00FE7A3D" w:rsidRPr="00C637BA">
              <w:fldChar w:fldCharType="begin"/>
            </w:r>
            <w:r w:rsidR="000C6769" w:rsidRPr="00C637BA">
              <w:instrText>HYPERLINK "http://www.medf.kg.ac.rs"</w:instrText>
            </w:r>
            <w:r w:rsidR="00FE7A3D" w:rsidRPr="00C637BA">
              <w:fldChar w:fldCharType="separate"/>
            </w:r>
            <w:r w:rsidRPr="00C637BA">
              <w:rPr>
                <w:rStyle w:val="Hyperlink"/>
                <w:b/>
                <w:bCs/>
                <w:color w:val="000000"/>
                <w:u w:val="none"/>
              </w:rPr>
              <w:t>www</w:t>
            </w:r>
            <w:r w:rsidRPr="00C637BA">
              <w:rPr>
                <w:rStyle w:val="Hyperlink"/>
                <w:b/>
                <w:bCs/>
                <w:color w:val="000000"/>
                <w:u w:val="none"/>
                <w:lang w:val="ru-RU"/>
              </w:rPr>
              <w:t>.</w:t>
            </w:r>
            <w:proofErr w:type="spellStart"/>
            <w:r w:rsidRPr="00C637BA">
              <w:rPr>
                <w:rStyle w:val="Hyperlink"/>
                <w:b/>
                <w:bCs/>
                <w:color w:val="000000"/>
                <w:u w:val="none"/>
              </w:rPr>
              <w:t>medf</w:t>
            </w:r>
            <w:proofErr w:type="spellEnd"/>
            <w:r w:rsidRPr="00C637BA">
              <w:rPr>
                <w:rStyle w:val="Hyperlink"/>
                <w:b/>
                <w:bCs/>
                <w:color w:val="000000"/>
                <w:u w:val="none"/>
                <w:lang w:val="ru-RU"/>
              </w:rPr>
              <w:t>.</w:t>
            </w:r>
            <w:r w:rsidRPr="00C637BA">
              <w:rPr>
                <w:rStyle w:val="Hyperlink"/>
                <w:b/>
                <w:bCs/>
                <w:color w:val="000000"/>
                <w:u w:val="none"/>
              </w:rPr>
              <w:t>kg</w:t>
            </w:r>
            <w:r w:rsidRPr="00C637BA">
              <w:rPr>
                <w:rStyle w:val="Hyperlink"/>
                <w:b/>
                <w:bCs/>
                <w:color w:val="000000"/>
                <w:u w:val="none"/>
                <w:lang w:val="ru-RU"/>
              </w:rPr>
              <w:t>.</w:t>
            </w:r>
            <w:r w:rsidRPr="00C637BA">
              <w:rPr>
                <w:rStyle w:val="Hyperlink"/>
                <w:b/>
                <w:bCs/>
                <w:color w:val="000000"/>
                <w:u w:val="none"/>
              </w:rPr>
              <w:t>ac</w:t>
            </w:r>
            <w:r w:rsidRPr="00C637BA">
              <w:rPr>
                <w:rStyle w:val="Hyperlink"/>
                <w:b/>
                <w:bCs/>
                <w:color w:val="000000"/>
                <w:u w:val="none"/>
                <w:lang w:val="ru-RU"/>
              </w:rPr>
              <w:t>.</w:t>
            </w:r>
            <w:proofErr w:type="spellStart"/>
            <w:r w:rsidRPr="00C637BA">
              <w:rPr>
                <w:rStyle w:val="Hyperlink"/>
                <w:b/>
                <w:bCs/>
                <w:color w:val="000000"/>
                <w:u w:val="none"/>
              </w:rPr>
              <w:t>rs</w:t>
            </w:r>
            <w:proofErr w:type="spellEnd"/>
            <w:r w:rsidR="00FE7A3D" w:rsidRPr="00C637BA">
              <w:fldChar w:fldCharType="end"/>
            </w:r>
          </w:p>
        </w:tc>
      </w:tr>
    </w:tbl>
    <w:p w:rsidR="00E029BF" w:rsidRPr="00DD7F0A" w:rsidRDefault="00E029BF" w:rsidP="00DB483F">
      <w:pPr>
        <w:autoSpaceDE w:val="0"/>
        <w:autoSpaceDN w:val="0"/>
        <w:adjustRightInd w:val="0"/>
        <w:rPr>
          <w:b/>
          <w:bCs/>
          <w:color w:val="000000"/>
          <w:lang w:val="ru-RU"/>
        </w:rPr>
        <w:sectPr w:rsidR="00E029BF" w:rsidRPr="00DD7F0A" w:rsidSect="00A411D0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:rsidR="009A1196" w:rsidRPr="00DD7F0A" w:rsidRDefault="009A1196" w:rsidP="00D41FB1">
      <w:pPr>
        <w:rPr>
          <w:b/>
          <w:bCs/>
          <w:color w:val="000000"/>
          <w:sz w:val="32"/>
          <w:szCs w:val="32"/>
          <w:lang w:val="ru-RU"/>
        </w:rPr>
      </w:pPr>
      <w:r w:rsidRPr="00DD7F0A">
        <w:rPr>
          <w:b/>
          <w:bCs/>
          <w:color w:val="000000"/>
          <w:sz w:val="32"/>
          <w:szCs w:val="32"/>
          <w:lang w:val="ru-RU"/>
        </w:rPr>
        <w:lastRenderedPageBreak/>
        <w:t>ПРОГРАМ:</w:t>
      </w:r>
    </w:p>
    <w:p w:rsidR="009A1196" w:rsidRPr="00DD7F0A" w:rsidRDefault="009A1196" w:rsidP="00B03081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ru-RU"/>
        </w:rPr>
      </w:pPr>
    </w:p>
    <w:p w:rsidR="009A1196" w:rsidRPr="00DD7F0A" w:rsidRDefault="009A1196" w:rsidP="00FE663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D7F0A">
        <w:rPr>
          <w:b/>
          <w:bCs/>
          <w:color w:val="000000"/>
          <w:sz w:val="28"/>
          <w:szCs w:val="28"/>
          <w:lang w:val="ru-RU"/>
        </w:rPr>
        <w:t xml:space="preserve">ПРВИ МОДУЛ: </w:t>
      </w:r>
      <w:r w:rsidR="00110CDB" w:rsidRPr="00DD7F0A">
        <w:rPr>
          <w:b/>
          <w:color w:val="000000"/>
          <w:sz w:val="28"/>
          <w:szCs w:val="28"/>
          <w:lang w:val="ru-RU"/>
        </w:rPr>
        <w:t>УВОД У ФАРМАЦЕУТСКУ БИОТЕХНОЛОГИЈУ</w:t>
      </w:r>
    </w:p>
    <w:p w:rsidR="009A1196" w:rsidRPr="00DD7F0A" w:rsidRDefault="009A1196" w:rsidP="00FE663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9A1196" w:rsidRPr="00FB7BC0" w:rsidRDefault="009A1196" w:rsidP="00753C5A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t>НАСТАВНА ЈЕДИНИЦА 1 (ПРВА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 w:rsidTr="002F1B96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DD7F0A" w:rsidRDefault="009A1196" w:rsidP="00FE663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695847" w:rsidRPr="00695847" w:rsidTr="002F1B96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F172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63498D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2F1B96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43762E" w:rsidP="00FB7BC0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Увод</w:t>
            </w:r>
            <w:proofErr w:type="spellEnd"/>
            <w:r w:rsidRPr="00DD7F0A">
              <w:rPr>
                <w:color w:val="000000"/>
              </w:rPr>
              <w:t xml:space="preserve"> у </w:t>
            </w:r>
            <w:proofErr w:type="spellStart"/>
            <w:r w:rsidRPr="00DD7F0A">
              <w:rPr>
                <w:color w:val="000000"/>
              </w:rPr>
              <w:t>фармацеутску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биотехнологију</w:t>
            </w:r>
            <w:proofErr w:type="spellEnd"/>
            <w:r w:rsidRPr="00DD7F0A">
              <w:rPr>
                <w:color w:val="000000"/>
                <w:lang w:val="ru-RU"/>
              </w:rPr>
              <w:t xml:space="preserve">. </w:t>
            </w:r>
            <w:r w:rsidR="00024D14" w:rsidRPr="00DD7F0A">
              <w:rPr>
                <w:color w:val="000000"/>
                <w:lang w:val="ru-RU"/>
              </w:rPr>
              <w:t>Категорије биофармацеутика</w:t>
            </w:r>
            <w:r w:rsidR="00024D14" w:rsidRPr="00DD7F0A">
              <w:rPr>
                <w:color w:val="000000"/>
              </w:rPr>
              <w:t xml:space="preserve">. </w:t>
            </w:r>
            <w:r w:rsidR="00024D14" w:rsidRPr="00DD7F0A">
              <w:rPr>
                <w:color w:val="000000"/>
                <w:lang w:val="ru-RU"/>
              </w:rPr>
              <w:t>Развој биофармацеутика</w:t>
            </w:r>
            <w:r w:rsidR="00024D14" w:rsidRPr="00DD7F0A">
              <w:rPr>
                <w:color w:val="000000"/>
              </w:rPr>
              <w:t xml:space="preserve">. </w:t>
            </w:r>
            <w:r w:rsidR="00024D14" w:rsidRPr="00DD7F0A">
              <w:rPr>
                <w:color w:val="000000"/>
                <w:lang w:val="ru-RU"/>
              </w:rPr>
              <w:t>Рекомбинантна ДНК технологија</w:t>
            </w:r>
            <w:r w:rsidR="00024D14" w:rsidRPr="00DD7F0A">
              <w:rPr>
                <w:color w:val="000000"/>
              </w:rPr>
              <w:t xml:space="preserve">. </w:t>
            </w:r>
            <w:proofErr w:type="spellStart"/>
            <w:r w:rsidR="00024D14" w:rsidRPr="00DD7F0A">
              <w:rPr>
                <w:color w:val="000000"/>
              </w:rPr>
              <w:t>Предности</w:t>
            </w:r>
            <w:proofErr w:type="spellEnd"/>
            <w:r w:rsidR="00024D14" w:rsidRPr="00DD7F0A">
              <w:rPr>
                <w:color w:val="000000"/>
              </w:rPr>
              <w:t xml:space="preserve"> и </w:t>
            </w:r>
            <w:proofErr w:type="spellStart"/>
            <w:r w:rsidR="00024D14" w:rsidRPr="00DD7F0A">
              <w:rPr>
                <w:color w:val="000000"/>
              </w:rPr>
              <w:t>недостаци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рекомбинантне</w:t>
            </w:r>
            <w:proofErr w:type="spellEnd"/>
            <w:r w:rsidR="00024D14" w:rsidRPr="00DD7F0A">
              <w:rPr>
                <w:color w:val="000000"/>
              </w:rPr>
              <w:t xml:space="preserve"> ДНК </w:t>
            </w:r>
            <w:proofErr w:type="spellStart"/>
            <w:r w:rsidR="00024D14" w:rsidRPr="00DD7F0A">
              <w:rPr>
                <w:color w:val="000000"/>
              </w:rPr>
              <w:t>технологије</w:t>
            </w:r>
            <w:proofErr w:type="spellEnd"/>
            <w:r w:rsidR="00024D14" w:rsidRPr="00DD7F0A">
              <w:rPr>
                <w:color w:val="000000"/>
              </w:rPr>
              <w:t>.</w:t>
            </w:r>
            <w:r w:rsidR="00137E73">
              <w:rPr>
                <w:color w:val="000000"/>
              </w:rPr>
              <w:t xml:space="preserve"> </w:t>
            </w:r>
            <w:proofErr w:type="spellStart"/>
            <w:r w:rsidR="00137E73" w:rsidRPr="00DD7F0A">
              <w:rPr>
                <w:bCs/>
                <w:iCs/>
                <w:color w:val="000000"/>
              </w:rPr>
              <w:t>Банке</w:t>
            </w:r>
            <w:proofErr w:type="spellEnd"/>
            <w:r w:rsidR="00137E73"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137E73" w:rsidRPr="00DD7F0A">
              <w:rPr>
                <w:bCs/>
                <w:iCs/>
                <w:color w:val="000000"/>
              </w:rPr>
              <w:t>ћелијских</w:t>
            </w:r>
            <w:proofErr w:type="spellEnd"/>
            <w:r w:rsidR="00137E73"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137E73" w:rsidRPr="00DD7F0A">
              <w:rPr>
                <w:bCs/>
                <w:iCs/>
                <w:color w:val="000000"/>
              </w:rPr>
              <w:t>система</w:t>
            </w:r>
            <w:proofErr w:type="spellEnd"/>
            <w:r w:rsidR="00137E73" w:rsidRPr="00DD7F0A">
              <w:rPr>
                <w:bCs/>
                <w:iCs/>
                <w:color w:val="000000"/>
              </w:rPr>
              <w:t>.</w:t>
            </w:r>
          </w:p>
        </w:tc>
        <w:tc>
          <w:tcPr>
            <w:tcW w:w="2080" w:type="pct"/>
            <w:vAlign w:val="center"/>
          </w:tcPr>
          <w:p w:rsidR="009A1196" w:rsidRPr="00DD7F0A" w:rsidRDefault="004B099F" w:rsidP="00F324FA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D7F0A">
              <w:rPr>
                <w:color w:val="000000"/>
                <w:lang w:val="ru-RU"/>
              </w:rPr>
              <w:t xml:space="preserve">Увод у фармацеутску биотехнологију. </w:t>
            </w:r>
            <w:r w:rsidR="00024D14" w:rsidRPr="00DD7F0A">
              <w:rPr>
                <w:color w:val="000000"/>
                <w:lang w:val="ru-RU"/>
              </w:rPr>
              <w:t>Рекомбинантна ДНК технологија</w:t>
            </w:r>
            <w:r w:rsidRPr="00DD7F0A">
              <w:rPr>
                <w:color w:val="000000"/>
              </w:rPr>
              <w:t>.</w:t>
            </w:r>
          </w:p>
        </w:tc>
      </w:tr>
    </w:tbl>
    <w:p w:rsidR="002F1B96" w:rsidRDefault="002F1B96" w:rsidP="002F1B9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2F1B96" w:rsidRPr="002F1B96" w:rsidRDefault="002F1B96" w:rsidP="002F1B9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9A1196" w:rsidRPr="00FB7BC0" w:rsidRDefault="009A1196" w:rsidP="00753C5A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t>НАСТАВНА ЈЕДИНИЦА 2 (ДРУГА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 w:rsidTr="00A411D0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DD7F0A" w:rsidRDefault="009A1196" w:rsidP="00FB7BC0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AC0F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FE663C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4B099F" w:rsidRPr="00DD7F0A" w:rsidRDefault="00137E73" w:rsidP="002F1B96">
            <w:pPr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Вектори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за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клонирање</w:t>
            </w:r>
            <w:proofErr w:type="spellEnd"/>
            <w:r w:rsidRPr="00DD7F0A">
              <w:rPr>
                <w:color w:val="000000"/>
              </w:rPr>
              <w:t>.</w:t>
            </w:r>
            <w:r w:rsidR="004B099F" w:rsidRPr="00DD7F0A">
              <w:rPr>
                <w:color w:val="000000"/>
              </w:rPr>
              <w:t xml:space="preserve"> </w:t>
            </w:r>
            <w:proofErr w:type="spellStart"/>
            <w:r w:rsidR="004B099F" w:rsidRPr="00DD7F0A">
              <w:rPr>
                <w:color w:val="000000"/>
              </w:rPr>
              <w:t>Извори</w:t>
            </w:r>
            <w:proofErr w:type="spellEnd"/>
            <w:r w:rsidR="004B099F" w:rsidRPr="00DD7F0A">
              <w:rPr>
                <w:color w:val="000000"/>
              </w:rPr>
              <w:t xml:space="preserve"> </w:t>
            </w:r>
            <w:proofErr w:type="spellStart"/>
            <w:r w:rsidR="004B099F" w:rsidRPr="00DD7F0A">
              <w:rPr>
                <w:color w:val="000000"/>
              </w:rPr>
              <w:t>за</w:t>
            </w:r>
            <w:proofErr w:type="spellEnd"/>
            <w:r w:rsidR="004B099F" w:rsidRPr="00DD7F0A">
              <w:rPr>
                <w:color w:val="000000"/>
              </w:rPr>
              <w:t xml:space="preserve"> </w:t>
            </w:r>
            <w:proofErr w:type="spellStart"/>
            <w:r w:rsidR="004B099F" w:rsidRPr="00DD7F0A">
              <w:rPr>
                <w:color w:val="000000"/>
              </w:rPr>
              <w:t>производњу</w:t>
            </w:r>
            <w:proofErr w:type="spellEnd"/>
            <w:r w:rsidR="004B099F" w:rsidRPr="00DD7F0A">
              <w:rPr>
                <w:color w:val="000000"/>
              </w:rPr>
              <w:t xml:space="preserve"> </w:t>
            </w:r>
            <w:proofErr w:type="spellStart"/>
            <w:r w:rsidR="004B099F" w:rsidRPr="00DD7F0A">
              <w:rPr>
                <w:color w:val="000000"/>
              </w:rPr>
              <w:t>биофармацеутика</w:t>
            </w:r>
            <w:proofErr w:type="spellEnd"/>
            <w:r w:rsidR="004B099F" w:rsidRPr="00DD7F0A">
              <w:rPr>
                <w:color w:val="000000"/>
              </w:rPr>
              <w:t xml:space="preserve"> (</w:t>
            </w:r>
            <w:r w:rsidR="00C637BA">
              <w:rPr>
                <w:i/>
                <w:color w:val="000000"/>
              </w:rPr>
              <w:t>E. c</w:t>
            </w:r>
            <w:r w:rsidR="004B099F" w:rsidRPr="00DD7F0A">
              <w:rPr>
                <w:i/>
                <w:color w:val="000000"/>
              </w:rPr>
              <w:t xml:space="preserve">oli, </w:t>
            </w:r>
            <w:r w:rsidR="00C637BA">
              <w:rPr>
                <w:i/>
                <w:iCs/>
                <w:color w:val="000000"/>
              </w:rPr>
              <w:t xml:space="preserve">S. </w:t>
            </w:r>
            <w:proofErr w:type="spellStart"/>
            <w:r w:rsidR="00C637BA">
              <w:rPr>
                <w:i/>
                <w:iCs/>
                <w:color w:val="000000"/>
              </w:rPr>
              <w:t>c</w:t>
            </w:r>
            <w:r w:rsidR="004B099F" w:rsidRPr="00DD7F0A">
              <w:rPr>
                <w:i/>
                <w:iCs/>
                <w:color w:val="000000"/>
              </w:rPr>
              <w:t>erevisiae</w:t>
            </w:r>
            <w:proofErr w:type="spellEnd"/>
            <w:r w:rsidR="00024D14" w:rsidRPr="00DD7F0A">
              <w:rPr>
                <w:i/>
                <w:iCs/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iCs/>
                <w:color w:val="000000"/>
              </w:rPr>
              <w:t>ћелијске</w:t>
            </w:r>
            <w:proofErr w:type="spellEnd"/>
            <w:r w:rsidR="00024D14" w:rsidRPr="00DD7F0A">
              <w:rPr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iCs/>
                <w:color w:val="000000"/>
              </w:rPr>
              <w:t>културе</w:t>
            </w:r>
            <w:proofErr w:type="spellEnd"/>
            <w:r w:rsidR="004B099F" w:rsidRPr="00DD7F0A">
              <w:rPr>
                <w:color w:val="000000"/>
              </w:rPr>
              <w:t xml:space="preserve"> и </w:t>
            </w:r>
            <w:proofErr w:type="spellStart"/>
            <w:r w:rsidR="004B099F" w:rsidRPr="00DD7F0A">
              <w:rPr>
                <w:color w:val="000000"/>
              </w:rPr>
              <w:t>остали</w:t>
            </w:r>
            <w:proofErr w:type="spellEnd"/>
            <w:r w:rsidR="004B099F" w:rsidRPr="00DD7F0A">
              <w:rPr>
                <w:color w:val="000000"/>
              </w:rPr>
              <w:t xml:space="preserve">).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Биосинтеза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 xml:space="preserve"> (</w:t>
            </w:r>
            <w:r w:rsidR="00024D14" w:rsidRPr="00DD7F0A">
              <w:rPr>
                <w:bCs/>
                <w:i/>
                <w:iCs/>
                <w:color w:val="000000"/>
              </w:rPr>
              <w:t xml:space="preserve">upstream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процеси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 xml:space="preserve">). </w:t>
            </w:r>
            <w:proofErr w:type="spellStart"/>
            <w:r w:rsidR="00024D14" w:rsidRPr="00DD7F0A">
              <w:rPr>
                <w:iCs/>
                <w:color w:val="000000"/>
              </w:rPr>
              <w:t>Ферментација</w:t>
            </w:r>
            <w:proofErr w:type="spellEnd"/>
            <w:r w:rsidR="00024D14" w:rsidRPr="00DD7F0A">
              <w:rPr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iCs/>
                <w:color w:val="000000"/>
              </w:rPr>
              <w:t>микробиолошких</w:t>
            </w:r>
            <w:proofErr w:type="spellEnd"/>
            <w:r w:rsidR="00024D14" w:rsidRPr="00DD7F0A">
              <w:rPr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iCs/>
                <w:color w:val="000000"/>
              </w:rPr>
              <w:t>ћелија</w:t>
            </w:r>
            <w:proofErr w:type="spellEnd"/>
            <w:r w:rsidR="00024D14" w:rsidRPr="00DD7F0A">
              <w:rPr>
                <w:iCs/>
                <w:color w:val="000000"/>
              </w:rPr>
              <w:t xml:space="preserve">. </w:t>
            </w:r>
            <w:r w:rsidR="004B099F" w:rsidRPr="00DD7F0A">
              <w:rPr>
                <w:color w:val="000000"/>
              </w:rPr>
              <w:t xml:space="preserve">   </w:t>
            </w:r>
          </w:p>
        </w:tc>
        <w:tc>
          <w:tcPr>
            <w:tcW w:w="2080" w:type="pct"/>
            <w:vAlign w:val="center"/>
          </w:tcPr>
          <w:p w:rsidR="004B099F" w:rsidRPr="00DD7F0A" w:rsidRDefault="004B099F" w:rsidP="00490D7A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Извори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за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производњу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Pr="00DD7F0A">
              <w:rPr>
                <w:bCs/>
                <w:iCs/>
                <w:color w:val="000000"/>
              </w:rPr>
              <w:t>.</w:t>
            </w:r>
            <w:r w:rsidR="00024D14"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Биосинтеза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 xml:space="preserve"> (</w:t>
            </w:r>
            <w:r w:rsidR="00024D14" w:rsidRPr="00DD7F0A">
              <w:rPr>
                <w:bCs/>
                <w:i/>
                <w:iCs/>
                <w:color w:val="000000"/>
              </w:rPr>
              <w:t xml:space="preserve">upstream </w:t>
            </w:r>
            <w:proofErr w:type="spellStart"/>
            <w:r w:rsidR="00024D14" w:rsidRPr="00DD7F0A">
              <w:rPr>
                <w:bCs/>
                <w:iCs/>
                <w:color w:val="000000"/>
              </w:rPr>
              <w:t>процеси</w:t>
            </w:r>
            <w:proofErr w:type="spellEnd"/>
            <w:r w:rsidR="00024D14" w:rsidRPr="00DD7F0A">
              <w:rPr>
                <w:bCs/>
                <w:iCs/>
                <w:color w:val="000000"/>
              </w:rPr>
              <w:t>).</w:t>
            </w:r>
          </w:p>
        </w:tc>
      </w:tr>
    </w:tbl>
    <w:p w:rsidR="002F1B96" w:rsidRDefault="002F1B96" w:rsidP="00FE663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F1B96" w:rsidRPr="00DD7F0A" w:rsidRDefault="002F1B96" w:rsidP="00FE663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FB7BC0" w:rsidRDefault="009A1196" w:rsidP="00482FB5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t>НАСТАВНА ЈЕДИНИЦА 3 (ТРЕЋА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DD7F0A" w:rsidRDefault="009A1196" w:rsidP="00FB7BC0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AC0F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FE663C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4B099F" w:rsidP="002F1B96">
            <w:pPr>
              <w:spacing w:after="240"/>
              <w:ind w:hanging="11"/>
              <w:rPr>
                <w:color w:val="000000"/>
                <w:lang w:val="ru-RU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Издвајање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терапијских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протеина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из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ћелијских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култура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(</w:t>
            </w:r>
            <w:r w:rsidRPr="00DD7F0A">
              <w:rPr>
                <w:bCs/>
                <w:i/>
                <w:iCs/>
                <w:color w:val="000000"/>
              </w:rPr>
              <w:t>downstream</w:t>
            </w:r>
            <w:r w:rsidRPr="00DD7F0A">
              <w:rPr>
                <w:bCs/>
                <w:iCs/>
                <w:color w:val="000000"/>
                <w:lang w:val="ru-RU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процеси</w:t>
            </w:r>
            <w:proofErr w:type="spellEnd"/>
            <w:r w:rsidRPr="00DD7F0A">
              <w:rPr>
                <w:bCs/>
                <w:iCs/>
                <w:color w:val="000000"/>
              </w:rPr>
              <w:t>)</w:t>
            </w:r>
            <w:r w:rsidRPr="00DD7F0A">
              <w:rPr>
                <w:bCs/>
                <w:iCs/>
                <w:color w:val="000000"/>
                <w:lang w:val="ru-RU"/>
              </w:rPr>
              <w:t xml:space="preserve">. </w:t>
            </w:r>
            <w:proofErr w:type="spellStart"/>
            <w:r w:rsidRPr="00DD7F0A">
              <w:rPr>
                <w:iCs/>
                <w:color w:val="000000"/>
              </w:rPr>
              <w:t>Иницијални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корак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изоловања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протеина</w:t>
            </w:r>
            <w:proofErr w:type="spellEnd"/>
            <w:r w:rsidRPr="00DD7F0A">
              <w:rPr>
                <w:iCs/>
                <w:color w:val="000000"/>
                <w:lang w:val="ru-RU"/>
              </w:rPr>
              <w:t xml:space="preserve">. </w:t>
            </w:r>
            <w:proofErr w:type="spellStart"/>
            <w:r w:rsidRPr="00DD7F0A">
              <w:rPr>
                <w:iCs/>
                <w:color w:val="000000"/>
              </w:rPr>
              <w:t>Дисрупција</w:t>
            </w:r>
            <w:proofErr w:type="spellEnd"/>
            <w:r w:rsidRPr="00DD7F0A">
              <w:rPr>
                <w:iCs/>
                <w:color w:val="000000"/>
              </w:rPr>
              <w:t xml:space="preserve"> (</w:t>
            </w:r>
            <w:proofErr w:type="spellStart"/>
            <w:r w:rsidRPr="00DD7F0A">
              <w:rPr>
                <w:iCs/>
                <w:color w:val="000000"/>
              </w:rPr>
              <w:t>разарање</w:t>
            </w:r>
            <w:proofErr w:type="spellEnd"/>
            <w:r w:rsidRPr="00DD7F0A">
              <w:rPr>
                <w:iCs/>
                <w:color w:val="000000"/>
              </w:rPr>
              <w:t xml:space="preserve">) </w:t>
            </w:r>
            <w:proofErr w:type="spellStart"/>
            <w:r w:rsidRPr="00DD7F0A">
              <w:rPr>
                <w:iCs/>
                <w:color w:val="000000"/>
              </w:rPr>
              <w:t>ћелије</w:t>
            </w:r>
            <w:proofErr w:type="spellEnd"/>
            <w:r w:rsidRPr="00DD7F0A">
              <w:rPr>
                <w:iCs/>
                <w:color w:val="000000"/>
                <w:lang w:val="ru-RU"/>
              </w:rPr>
              <w:t xml:space="preserve">. </w:t>
            </w:r>
            <w:proofErr w:type="spellStart"/>
            <w:r w:rsidRPr="00DD7F0A">
              <w:rPr>
                <w:iCs/>
                <w:color w:val="000000"/>
              </w:rPr>
              <w:t>Уклањање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нуклеинских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киселина</w:t>
            </w:r>
            <w:proofErr w:type="spellEnd"/>
            <w:r w:rsidRPr="00DD7F0A">
              <w:rPr>
                <w:iCs/>
                <w:color w:val="000000"/>
                <w:lang w:val="ru-RU"/>
              </w:rPr>
              <w:t xml:space="preserve">. </w:t>
            </w:r>
            <w:proofErr w:type="spellStart"/>
            <w:r w:rsidRPr="00DD7F0A">
              <w:rPr>
                <w:iCs/>
                <w:color w:val="000000"/>
              </w:rPr>
              <w:t>Почетно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концентровање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производа</w:t>
            </w:r>
            <w:proofErr w:type="spellEnd"/>
            <w:r w:rsidRPr="00DD7F0A">
              <w:rPr>
                <w:iCs/>
                <w:color w:val="000000"/>
                <w:lang w:val="ru-RU"/>
              </w:rPr>
              <w:t xml:space="preserve"> (</w:t>
            </w:r>
            <w:proofErr w:type="spellStart"/>
            <w:r w:rsidRPr="00DD7F0A">
              <w:rPr>
                <w:iCs/>
                <w:color w:val="000000"/>
              </w:rPr>
              <w:t>ултрафилтрација</w:t>
            </w:r>
            <w:proofErr w:type="spellEnd"/>
            <w:r w:rsidRPr="00DD7F0A">
              <w:rPr>
                <w:iCs/>
                <w:color w:val="000000"/>
              </w:rPr>
              <w:t xml:space="preserve">, </w:t>
            </w:r>
            <w:proofErr w:type="spellStart"/>
            <w:r w:rsidRPr="00DD7F0A">
              <w:rPr>
                <w:iCs/>
                <w:color w:val="000000"/>
              </w:rPr>
              <w:t>дијафилтрација</w:t>
            </w:r>
            <w:proofErr w:type="spellEnd"/>
            <w:r w:rsidRPr="00DD7F0A">
              <w:rPr>
                <w:iCs/>
                <w:color w:val="000000"/>
              </w:rPr>
              <w:t xml:space="preserve">, </w:t>
            </w:r>
            <w:proofErr w:type="spellStart"/>
            <w:r w:rsidRPr="00DD7F0A">
              <w:rPr>
                <w:iCs/>
                <w:color w:val="000000"/>
              </w:rPr>
              <w:t>хроматографско</w:t>
            </w:r>
            <w:proofErr w:type="spellEnd"/>
            <w:r w:rsidRPr="00DD7F0A">
              <w:rPr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iCs/>
                <w:color w:val="000000"/>
              </w:rPr>
              <w:t>пречишћавање</w:t>
            </w:r>
            <w:proofErr w:type="spellEnd"/>
            <w:r w:rsidRPr="00DD7F0A">
              <w:rPr>
                <w:iCs/>
                <w:color w:val="000000"/>
                <w:lang w:val="ru-RU"/>
              </w:rPr>
              <w:t xml:space="preserve">). </w:t>
            </w:r>
            <w:proofErr w:type="spellStart"/>
            <w:r w:rsidR="00BC35AF" w:rsidRPr="00DD7F0A">
              <w:rPr>
                <w:color w:val="000000"/>
              </w:rPr>
              <w:t>Пречишћавање</w:t>
            </w:r>
            <w:proofErr w:type="spellEnd"/>
            <w:r w:rsidR="00BC35AF" w:rsidRPr="00DD7F0A">
              <w:rPr>
                <w:color w:val="000000"/>
              </w:rPr>
              <w:t xml:space="preserve"> </w:t>
            </w:r>
            <w:proofErr w:type="spellStart"/>
            <w:r w:rsidR="00BC35AF" w:rsidRPr="00DD7F0A">
              <w:rPr>
                <w:color w:val="000000"/>
              </w:rPr>
              <w:t>рекомбинантних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</w:p>
        </w:tc>
        <w:tc>
          <w:tcPr>
            <w:tcW w:w="2080" w:type="pct"/>
            <w:vAlign w:val="center"/>
          </w:tcPr>
          <w:p w:rsidR="009A1196" w:rsidRPr="00DD7F0A" w:rsidRDefault="004B099F" w:rsidP="00F324FA">
            <w:pPr>
              <w:spacing w:before="240" w:after="240"/>
              <w:ind w:firstLine="318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Издвајање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терапијских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протеина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из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ћелијских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култура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(</w:t>
            </w:r>
            <w:r w:rsidRPr="00DD7F0A">
              <w:rPr>
                <w:bCs/>
                <w:i/>
                <w:iCs/>
                <w:color w:val="000000"/>
              </w:rPr>
              <w:t>downstream</w:t>
            </w:r>
            <w:r w:rsidRPr="00DD7F0A">
              <w:rPr>
                <w:bCs/>
                <w:iCs/>
                <w:color w:val="000000"/>
                <w:lang w:val="ru-RU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процеси</w:t>
            </w:r>
            <w:proofErr w:type="spellEnd"/>
            <w:r w:rsidRPr="00DD7F0A">
              <w:rPr>
                <w:bCs/>
                <w:iCs/>
                <w:color w:val="000000"/>
              </w:rPr>
              <w:t>)</w:t>
            </w:r>
            <w:r w:rsidR="00C62102" w:rsidRPr="00DD7F0A">
              <w:rPr>
                <w:bCs/>
                <w:iCs/>
                <w:color w:val="000000"/>
                <w:lang w:val="ru-RU"/>
              </w:rPr>
              <w:t>.</w:t>
            </w:r>
          </w:p>
        </w:tc>
      </w:tr>
    </w:tbl>
    <w:p w:rsidR="009A1196" w:rsidRDefault="009A1196" w:rsidP="00BB13AD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:rsidR="002F1B96" w:rsidRPr="00DD7F0A" w:rsidRDefault="002F1B96" w:rsidP="00BB13AD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:rsidR="004409AE" w:rsidRPr="00FB7BC0" w:rsidRDefault="004409AE" w:rsidP="004409AE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t>НАСТАВНА ЈЕДИНИЦА 4 (ЧЕТВРТА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 w:rsidTr="00B077CE">
        <w:trPr>
          <w:trHeight w:val="454"/>
        </w:trPr>
        <w:tc>
          <w:tcPr>
            <w:tcW w:w="5000" w:type="pct"/>
            <w:gridSpan w:val="2"/>
            <w:vAlign w:val="center"/>
          </w:tcPr>
          <w:p w:rsidR="004409AE" w:rsidRPr="00DD7F0A" w:rsidRDefault="004409AE" w:rsidP="00FB7BC0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4409AE" w:rsidRPr="00DD7F0A" w:rsidRDefault="006B102A" w:rsidP="00B07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4409AE" w:rsidRPr="00DD7F0A" w:rsidRDefault="004409AE" w:rsidP="00B077CE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753C5A">
        <w:trPr>
          <w:trHeight w:val="454"/>
        </w:trPr>
        <w:tc>
          <w:tcPr>
            <w:tcW w:w="2920" w:type="pct"/>
            <w:vAlign w:val="center"/>
          </w:tcPr>
          <w:p w:rsidR="004409AE" w:rsidRPr="00DD7F0A" w:rsidRDefault="004B099F" w:rsidP="005966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Формулација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финалног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Фактори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који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ути</w:t>
            </w:r>
            <w:r w:rsidR="009202CA" w:rsidRPr="00DD7F0A">
              <w:rPr>
                <w:color w:val="000000"/>
              </w:rPr>
              <w:t>чу</w:t>
            </w:r>
            <w:proofErr w:type="spellEnd"/>
            <w:r w:rsidR="009202CA"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биолошку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активност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Протеолитичка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деградација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промена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бочних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ланаца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="009202CA" w:rsidRPr="00DD7F0A">
              <w:rPr>
                <w:color w:val="000000"/>
              </w:rPr>
              <w:t>угљених</w:t>
            </w:r>
            <w:proofErr w:type="spellEnd"/>
            <w:r w:rsidR="009202CA" w:rsidRPr="00DD7F0A">
              <w:rPr>
                <w:color w:val="000000"/>
              </w:rPr>
              <w:t xml:space="preserve"> </w:t>
            </w:r>
            <w:proofErr w:type="spellStart"/>
            <w:r w:rsidR="009202CA" w:rsidRPr="00DD7F0A">
              <w:rPr>
                <w:color w:val="000000"/>
              </w:rPr>
              <w:t>хидрата</w:t>
            </w:r>
            <w:proofErr w:type="spellEnd"/>
            <w:r w:rsidR="009202CA" w:rsidRPr="00DD7F0A">
              <w:rPr>
                <w:color w:val="000000"/>
              </w:rPr>
              <w:t xml:space="preserve"> (</w:t>
            </w:r>
            <w:proofErr w:type="spellStart"/>
            <w:r w:rsidRPr="00DD7F0A">
              <w:rPr>
                <w:color w:val="000000"/>
              </w:rPr>
              <w:t>шећера</w:t>
            </w:r>
            <w:proofErr w:type="spellEnd"/>
            <w:r w:rsidR="009202CA" w:rsidRPr="00DD7F0A">
              <w:rPr>
                <w:color w:val="000000"/>
              </w:rPr>
              <w:t>)</w:t>
            </w:r>
            <w:r w:rsidR="00A60128" w:rsidRPr="00DD7F0A">
              <w:rPr>
                <w:color w:val="000000"/>
              </w:rPr>
              <w:t xml:space="preserve"> (</w:t>
            </w:r>
            <w:proofErr w:type="spellStart"/>
            <w:r w:rsidR="00A60128" w:rsidRPr="00DD7F0A">
              <w:rPr>
                <w:color w:val="000000"/>
              </w:rPr>
              <w:t>деамидација</w:t>
            </w:r>
            <w:proofErr w:type="spellEnd"/>
            <w:r w:rsidR="00A60128" w:rsidRPr="00DD7F0A">
              <w:rPr>
                <w:color w:val="000000"/>
              </w:rPr>
              <w:t xml:space="preserve"> </w:t>
            </w:r>
            <w:proofErr w:type="spellStart"/>
            <w:r w:rsidR="00A60128" w:rsidRPr="00DD7F0A">
              <w:rPr>
                <w:color w:val="000000"/>
              </w:rPr>
              <w:t>протеина</w:t>
            </w:r>
            <w:proofErr w:type="spellEnd"/>
            <w:r w:rsidR="00A60128" w:rsidRPr="00DD7F0A">
              <w:rPr>
                <w:color w:val="000000"/>
              </w:rPr>
              <w:t xml:space="preserve">, </w:t>
            </w:r>
            <w:proofErr w:type="spellStart"/>
            <w:r w:rsidR="00A60128" w:rsidRPr="00DD7F0A">
              <w:rPr>
                <w:color w:val="000000"/>
              </w:rPr>
              <w:t>оксидација</w:t>
            </w:r>
            <w:proofErr w:type="spellEnd"/>
            <w:r w:rsidR="00A60128" w:rsidRPr="00DD7F0A">
              <w:rPr>
                <w:color w:val="000000"/>
              </w:rPr>
              <w:t xml:space="preserve"> и </w:t>
            </w:r>
            <w:proofErr w:type="spellStart"/>
            <w:r w:rsidR="00A60128" w:rsidRPr="00DD7F0A">
              <w:rPr>
                <w:color w:val="000000"/>
              </w:rPr>
              <w:t>размена</w:t>
            </w:r>
            <w:proofErr w:type="spellEnd"/>
            <w:r w:rsidR="00A60128" w:rsidRPr="00DD7F0A">
              <w:rPr>
                <w:color w:val="000000"/>
              </w:rPr>
              <w:t xml:space="preserve"> </w:t>
            </w:r>
            <w:proofErr w:type="spellStart"/>
            <w:r w:rsidR="00A60128" w:rsidRPr="00DD7F0A">
              <w:rPr>
                <w:color w:val="000000"/>
              </w:rPr>
              <w:t>дисулфида</w:t>
            </w:r>
            <w:proofErr w:type="spellEnd"/>
            <w:r w:rsidR="00A60128" w:rsidRPr="00DD7F0A">
              <w:rPr>
                <w:color w:val="000000"/>
              </w:rPr>
              <w:t>).</w:t>
            </w:r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9202CA" w:rsidRPr="00DD7F0A">
              <w:rPr>
                <w:color w:val="000000"/>
              </w:rPr>
              <w:t>Примена</w:t>
            </w:r>
            <w:proofErr w:type="spellEnd"/>
            <w:r w:rsidR="009202CA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ексципијен</w:t>
            </w:r>
            <w:r w:rsidR="009202CA" w:rsidRPr="00DD7F0A">
              <w:rPr>
                <w:color w:val="000000"/>
              </w:rPr>
              <w:t>а</w:t>
            </w:r>
            <w:r w:rsidR="007C028F" w:rsidRPr="00DD7F0A">
              <w:rPr>
                <w:color w:val="000000"/>
              </w:rPr>
              <w:t>са</w:t>
            </w:r>
            <w:proofErr w:type="spellEnd"/>
            <w:r w:rsidR="009202CA" w:rsidRPr="00DD7F0A">
              <w:rPr>
                <w:color w:val="000000"/>
              </w:rPr>
              <w:t xml:space="preserve"> - </w:t>
            </w:r>
            <w:proofErr w:type="spellStart"/>
            <w:r w:rsidR="009202CA" w:rsidRPr="00DD7F0A">
              <w:rPr>
                <w:color w:val="000000"/>
              </w:rPr>
              <w:t>стабилизатора</w:t>
            </w:r>
            <w:proofErr w:type="spellEnd"/>
            <w:r w:rsidR="009202CA" w:rsidRPr="00DD7F0A">
              <w:rPr>
                <w:color w:val="000000"/>
              </w:rPr>
              <w:t xml:space="preserve"> </w:t>
            </w:r>
            <w:proofErr w:type="spellStart"/>
            <w:r w:rsidR="009202CA" w:rsidRPr="00DD7F0A">
              <w:rPr>
                <w:color w:val="000000"/>
              </w:rPr>
              <w:t>за</w:t>
            </w:r>
            <w:proofErr w:type="spellEnd"/>
            <w:r w:rsidR="009202CA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формулациј</w:t>
            </w:r>
            <w:r w:rsidR="009202CA" w:rsidRPr="00DD7F0A">
              <w:rPr>
                <w:color w:val="000000"/>
              </w:rPr>
              <w:t>у</w:t>
            </w:r>
            <w:proofErr w:type="spellEnd"/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финалног</w:t>
            </w:r>
            <w:proofErr w:type="spellEnd"/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производа</w:t>
            </w:r>
            <w:proofErr w:type="spellEnd"/>
            <w:r w:rsidR="007C028F" w:rsidRPr="00DD7F0A">
              <w:rPr>
                <w:color w:val="000000"/>
              </w:rPr>
              <w:t xml:space="preserve">. </w:t>
            </w:r>
            <w:proofErr w:type="spellStart"/>
            <w:r w:rsidR="007C028F" w:rsidRPr="00DD7F0A">
              <w:rPr>
                <w:color w:val="000000"/>
              </w:rPr>
              <w:t>Финално</w:t>
            </w:r>
            <w:proofErr w:type="spellEnd"/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пуњење</w:t>
            </w:r>
            <w:proofErr w:type="spellEnd"/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производа</w:t>
            </w:r>
            <w:proofErr w:type="spellEnd"/>
            <w:r w:rsidR="007C028F" w:rsidRPr="00DD7F0A">
              <w:rPr>
                <w:color w:val="000000"/>
              </w:rPr>
              <w:t xml:space="preserve">. </w:t>
            </w:r>
            <w:proofErr w:type="spellStart"/>
            <w:r w:rsidR="007C028F" w:rsidRPr="00DD7F0A">
              <w:rPr>
                <w:color w:val="000000"/>
              </w:rPr>
              <w:t>Сушење</w:t>
            </w:r>
            <w:proofErr w:type="spellEnd"/>
            <w:r w:rsidR="007C028F" w:rsidRPr="00DD7F0A">
              <w:rPr>
                <w:color w:val="000000"/>
              </w:rPr>
              <w:t xml:space="preserve"> </w:t>
            </w:r>
            <w:proofErr w:type="spellStart"/>
            <w:r w:rsidR="007C028F" w:rsidRPr="00DD7F0A">
              <w:rPr>
                <w:color w:val="000000"/>
              </w:rPr>
              <w:t>смрзавањем</w:t>
            </w:r>
            <w:proofErr w:type="spellEnd"/>
            <w:r w:rsidR="007C028F" w:rsidRPr="00DD7F0A">
              <w:rPr>
                <w:color w:val="000000"/>
              </w:rPr>
              <w:t xml:space="preserve"> (</w:t>
            </w:r>
            <w:proofErr w:type="spellStart"/>
            <w:r w:rsidR="007C028F" w:rsidRPr="00DD7F0A">
              <w:rPr>
                <w:color w:val="000000"/>
              </w:rPr>
              <w:t>лиофилизација</w:t>
            </w:r>
            <w:proofErr w:type="spellEnd"/>
            <w:r w:rsidR="007C028F" w:rsidRPr="00DD7F0A">
              <w:rPr>
                <w:color w:val="000000"/>
              </w:rPr>
              <w:t xml:space="preserve">). </w:t>
            </w:r>
            <w:proofErr w:type="spellStart"/>
            <w:r w:rsidR="00E74D72" w:rsidRPr="00DD7F0A">
              <w:rPr>
                <w:color w:val="000000"/>
              </w:rPr>
              <w:t>Обележавање</w:t>
            </w:r>
            <w:proofErr w:type="spellEnd"/>
            <w:r w:rsidR="00E74D72" w:rsidRPr="00DD7F0A">
              <w:rPr>
                <w:color w:val="000000"/>
              </w:rPr>
              <w:t xml:space="preserve"> и </w:t>
            </w:r>
            <w:proofErr w:type="spellStart"/>
            <w:r w:rsidR="00E74D72" w:rsidRPr="00DD7F0A">
              <w:rPr>
                <w:color w:val="000000"/>
              </w:rPr>
              <w:t>паковање</w:t>
            </w:r>
            <w:proofErr w:type="spellEnd"/>
            <w:r w:rsidR="00E74D72" w:rsidRPr="00DD7F0A">
              <w:rPr>
                <w:color w:val="000000"/>
              </w:rPr>
              <w:t xml:space="preserve">. </w:t>
            </w:r>
          </w:p>
        </w:tc>
        <w:tc>
          <w:tcPr>
            <w:tcW w:w="2080" w:type="pct"/>
            <w:vAlign w:val="center"/>
          </w:tcPr>
          <w:p w:rsidR="004409AE" w:rsidRPr="00DD7F0A" w:rsidRDefault="00F324FA" w:rsidP="00753C5A">
            <w:pPr>
              <w:spacing w:before="240" w:after="240"/>
              <w:ind w:firstLine="318"/>
              <w:jc w:val="center"/>
              <w:rPr>
                <w:color w:val="000000"/>
                <w:lang w:val="ru-RU"/>
              </w:rPr>
            </w:pPr>
            <w:proofErr w:type="spellStart"/>
            <w:r w:rsidRPr="00DD7F0A">
              <w:rPr>
                <w:color w:val="000000"/>
              </w:rPr>
              <w:t>Формулација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финалних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протеинских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Процесне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просторије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</w:tr>
    </w:tbl>
    <w:p w:rsidR="002F1B96" w:rsidRDefault="002F1B96" w:rsidP="002F1B9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ru-RU"/>
        </w:rPr>
      </w:pPr>
    </w:p>
    <w:p w:rsidR="002F1B96" w:rsidRDefault="002F1B96" w:rsidP="002F1B9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409AE" w:rsidRPr="00FB7BC0" w:rsidRDefault="004409AE" w:rsidP="002F1B96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lastRenderedPageBreak/>
        <w:t>НАСТАВНА ЈЕДИНИЦА 5 (ПЕТА НЕДЕЉА):</w:t>
      </w:r>
    </w:p>
    <w:tbl>
      <w:tblPr>
        <w:tblW w:w="5034" w:type="pct"/>
        <w:tblInd w:w="-88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5"/>
        <w:gridCol w:w="4252"/>
      </w:tblGrid>
      <w:tr w:rsidR="00695847" w:rsidRPr="00695847" w:rsidTr="00C637BA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FB7BC0" w:rsidRDefault="009A1196" w:rsidP="002F1B96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C637BA">
        <w:trPr>
          <w:trHeight w:val="454"/>
        </w:trPr>
        <w:tc>
          <w:tcPr>
            <w:tcW w:w="2917" w:type="pct"/>
            <w:vAlign w:val="center"/>
          </w:tcPr>
          <w:p w:rsidR="009A1196" w:rsidRPr="00DD7F0A" w:rsidRDefault="006B102A" w:rsidP="00AE7F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3" w:type="pct"/>
            <w:vAlign w:val="center"/>
          </w:tcPr>
          <w:p w:rsidR="009A1196" w:rsidRPr="00DD7F0A" w:rsidRDefault="009A1196" w:rsidP="00AE7F5F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2F1B96">
        <w:trPr>
          <w:trHeight w:val="2312"/>
        </w:trPr>
        <w:tc>
          <w:tcPr>
            <w:tcW w:w="2917" w:type="pct"/>
            <w:vAlign w:val="center"/>
          </w:tcPr>
          <w:p w:rsidR="00024D14" w:rsidRPr="00DD7F0A" w:rsidRDefault="00482FB5" w:rsidP="00C637B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Анализа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финалног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Потентност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Одређивање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концентрације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="00024D14" w:rsidRPr="00DD7F0A">
              <w:rPr>
                <w:color w:val="000000"/>
              </w:rPr>
              <w:t>Структура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протеина</w:t>
            </w:r>
            <w:proofErr w:type="spellEnd"/>
            <w:r w:rsidR="00024D14" w:rsidRPr="00DD7F0A">
              <w:rPr>
                <w:color w:val="000000"/>
              </w:rPr>
              <w:t xml:space="preserve"> (</w:t>
            </w:r>
            <w:proofErr w:type="spellStart"/>
            <w:r w:rsidR="00024D14" w:rsidRPr="00DD7F0A">
              <w:rPr>
                <w:color w:val="000000"/>
              </w:rPr>
              <w:t>примарна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секундарна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терцијарна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кватернарна</w:t>
            </w:r>
            <w:proofErr w:type="spellEnd"/>
            <w:r w:rsidR="00024D14" w:rsidRPr="00DD7F0A">
              <w:rPr>
                <w:color w:val="000000"/>
              </w:rPr>
              <w:t xml:space="preserve">) и </w:t>
            </w:r>
            <w:proofErr w:type="spellStart"/>
            <w:r w:rsidR="00024D14" w:rsidRPr="00DD7F0A">
              <w:rPr>
                <w:color w:val="000000"/>
              </w:rPr>
              <w:t>пептидна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веза</w:t>
            </w:r>
            <w:proofErr w:type="spellEnd"/>
            <w:r w:rsidR="00024D14" w:rsidRPr="00DD7F0A">
              <w:rPr>
                <w:color w:val="000000"/>
              </w:rPr>
              <w:t xml:space="preserve">. </w:t>
            </w:r>
            <w:proofErr w:type="spellStart"/>
            <w:r w:rsidR="00024D14" w:rsidRPr="00DD7F0A">
              <w:rPr>
                <w:color w:val="000000"/>
              </w:rPr>
              <w:t>Одређивање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виших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структура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протеина</w:t>
            </w:r>
            <w:proofErr w:type="spellEnd"/>
            <w:r w:rsidR="00024D14" w:rsidRPr="00DD7F0A">
              <w:rPr>
                <w:color w:val="000000"/>
              </w:rPr>
              <w:t xml:space="preserve">. </w:t>
            </w:r>
            <w:proofErr w:type="spellStart"/>
            <w:r w:rsidR="00024D14" w:rsidRPr="00DD7F0A">
              <w:rPr>
                <w:color w:val="000000"/>
              </w:rPr>
              <w:t>Стабилност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протеинских</w:t>
            </w:r>
            <w:proofErr w:type="spellEnd"/>
            <w:r w:rsidR="00024D14" w:rsidRPr="00DD7F0A">
              <w:rPr>
                <w:color w:val="000000"/>
              </w:rPr>
              <w:t xml:space="preserve"> </w:t>
            </w:r>
            <w:proofErr w:type="spellStart"/>
            <w:r w:rsidR="00024D14" w:rsidRPr="00DD7F0A">
              <w:rPr>
                <w:color w:val="000000"/>
              </w:rPr>
              <w:t>производа</w:t>
            </w:r>
            <w:proofErr w:type="spellEnd"/>
            <w:r w:rsidR="00024D14" w:rsidRPr="00DD7F0A">
              <w:rPr>
                <w:color w:val="000000"/>
              </w:rPr>
              <w:t xml:space="preserve">. </w:t>
            </w:r>
            <w:proofErr w:type="spellStart"/>
            <w:r w:rsidR="00FB7BC0" w:rsidRPr="00FB7BC0">
              <w:rPr>
                <w:color w:val="000000"/>
              </w:rPr>
              <w:t>Пост</w:t>
            </w:r>
            <w:r w:rsidR="00024D14" w:rsidRPr="00FB7BC0">
              <w:rPr>
                <w:color w:val="000000"/>
              </w:rPr>
              <w:t>транслационе</w:t>
            </w:r>
            <w:proofErr w:type="spellEnd"/>
            <w:r w:rsidR="00024D14" w:rsidRPr="00FB7BC0">
              <w:rPr>
                <w:color w:val="000000"/>
              </w:rPr>
              <w:t xml:space="preserve"> </w:t>
            </w:r>
            <w:proofErr w:type="spellStart"/>
            <w:r w:rsidR="00024D14" w:rsidRPr="00FB7BC0">
              <w:rPr>
                <w:color w:val="000000"/>
              </w:rPr>
              <w:t>м</w:t>
            </w:r>
            <w:r w:rsidR="00024D14" w:rsidRPr="00DD7F0A">
              <w:rPr>
                <w:color w:val="000000"/>
              </w:rPr>
              <w:t>одификације</w:t>
            </w:r>
            <w:proofErr w:type="spellEnd"/>
            <w:r w:rsidR="00024D14" w:rsidRPr="00DD7F0A">
              <w:rPr>
                <w:color w:val="000000"/>
              </w:rPr>
              <w:t xml:space="preserve"> (</w:t>
            </w:r>
            <w:proofErr w:type="spellStart"/>
            <w:r w:rsidR="00024D14" w:rsidRPr="00DD7F0A">
              <w:rPr>
                <w:color w:val="000000"/>
              </w:rPr>
              <w:t>гликозилација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карбоксилација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хидроксилација</w:t>
            </w:r>
            <w:proofErr w:type="spellEnd"/>
            <w:r w:rsidR="00024D14" w:rsidRPr="00DD7F0A">
              <w:rPr>
                <w:color w:val="000000"/>
              </w:rPr>
              <w:t xml:space="preserve">, </w:t>
            </w:r>
            <w:proofErr w:type="spellStart"/>
            <w:r w:rsidR="00024D14" w:rsidRPr="00DD7F0A">
              <w:rPr>
                <w:color w:val="000000"/>
              </w:rPr>
              <w:t>сулфација</w:t>
            </w:r>
            <w:proofErr w:type="spellEnd"/>
            <w:r w:rsidR="00024D14" w:rsidRPr="00DD7F0A">
              <w:rPr>
                <w:color w:val="000000"/>
              </w:rPr>
              <w:t xml:space="preserve"> и </w:t>
            </w:r>
            <w:proofErr w:type="spellStart"/>
            <w:r w:rsidR="00024D14" w:rsidRPr="00DD7F0A">
              <w:rPr>
                <w:color w:val="000000"/>
              </w:rPr>
              <w:t>амидација</w:t>
            </w:r>
            <w:proofErr w:type="spellEnd"/>
            <w:r w:rsidR="00024D14" w:rsidRPr="00DD7F0A">
              <w:rPr>
                <w:color w:val="000000"/>
              </w:rPr>
              <w:t>).</w:t>
            </w:r>
          </w:p>
          <w:p w:rsidR="00482FB5" w:rsidRPr="00DD7F0A" w:rsidRDefault="00482FB5" w:rsidP="002F1B96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2083" w:type="pct"/>
            <w:vAlign w:val="center"/>
          </w:tcPr>
          <w:p w:rsidR="00482FB5" w:rsidRPr="00DD7F0A" w:rsidRDefault="00E74D72" w:rsidP="001E4EB9">
            <w:pPr>
              <w:spacing w:before="240" w:after="240"/>
              <w:ind w:firstLine="318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Анализа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финалног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 (</w:t>
            </w:r>
            <w:proofErr w:type="spellStart"/>
            <w:r w:rsidRPr="00DD7F0A">
              <w:rPr>
                <w:color w:val="000000"/>
              </w:rPr>
              <w:t>потентност</w:t>
            </w:r>
            <w:proofErr w:type="spellEnd"/>
            <w:r w:rsidRPr="00DD7F0A">
              <w:rPr>
                <w:color w:val="000000"/>
              </w:rPr>
              <w:t xml:space="preserve">, </w:t>
            </w:r>
            <w:proofErr w:type="spellStart"/>
            <w:r w:rsidRPr="00DD7F0A">
              <w:rPr>
                <w:color w:val="000000"/>
              </w:rPr>
              <w:t>концентрација</w:t>
            </w:r>
            <w:proofErr w:type="spellEnd"/>
            <w:r w:rsidRPr="00DD7F0A">
              <w:rPr>
                <w:color w:val="000000"/>
              </w:rPr>
              <w:t>).</w:t>
            </w:r>
          </w:p>
          <w:p w:rsidR="00482FB5" w:rsidRPr="00DD7F0A" w:rsidRDefault="00482FB5" w:rsidP="0030565D">
            <w:pPr>
              <w:spacing w:before="240" w:after="240"/>
              <w:ind w:firstLine="318"/>
              <w:rPr>
                <w:color w:val="000000"/>
              </w:rPr>
            </w:pPr>
          </w:p>
          <w:p w:rsidR="009A1196" w:rsidRPr="00DD7F0A" w:rsidRDefault="009A1196" w:rsidP="0030565D">
            <w:pPr>
              <w:spacing w:before="240" w:after="240"/>
              <w:ind w:firstLine="318"/>
              <w:rPr>
                <w:color w:val="000000"/>
                <w:lang w:val="ru-RU"/>
              </w:rPr>
            </w:pPr>
          </w:p>
        </w:tc>
      </w:tr>
    </w:tbl>
    <w:p w:rsidR="002F1B96" w:rsidRDefault="002F1B96" w:rsidP="002F1B96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:rsidR="002F1B96" w:rsidRPr="002F1B96" w:rsidRDefault="002F1B96" w:rsidP="002F1B9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A1A91" w:rsidRPr="00FB7BC0" w:rsidRDefault="00482FB5" w:rsidP="002F1B96">
      <w:pPr>
        <w:autoSpaceDE w:val="0"/>
        <w:autoSpaceDN w:val="0"/>
        <w:adjustRightInd w:val="0"/>
        <w:rPr>
          <w:color w:val="000000"/>
        </w:rPr>
      </w:pPr>
      <w:r w:rsidRPr="00FB7BC0">
        <w:rPr>
          <w:color w:val="000000"/>
        </w:rPr>
        <w:t>НАСТАВНА ЈЕДИНИЦА 6 (ШЕСТА НЕДЕЉА):</w:t>
      </w:r>
    </w:p>
    <w:p w:rsidR="002F1B96" w:rsidRPr="00FB7BC0" w:rsidRDefault="002F1B96" w:rsidP="00753C5A">
      <w:pPr>
        <w:autoSpaceDE w:val="0"/>
        <w:autoSpaceDN w:val="0"/>
        <w:adjustRightInd w:val="0"/>
        <w:ind w:left="851"/>
        <w:rPr>
          <w:color w:val="000000"/>
        </w:rPr>
      </w:pPr>
    </w:p>
    <w:tbl>
      <w:tblPr>
        <w:tblW w:w="5034" w:type="pct"/>
        <w:tblInd w:w="-88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5"/>
        <w:gridCol w:w="4252"/>
      </w:tblGrid>
      <w:tr w:rsidR="00C637BA" w:rsidRPr="00695847" w:rsidTr="002F1B96">
        <w:trPr>
          <w:trHeight w:val="454"/>
        </w:trPr>
        <w:tc>
          <w:tcPr>
            <w:tcW w:w="2917" w:type="pct"/>
            <w:tcBorders>
              <w:top w:val="single" w:sz="4" w:space="0" w:color="auto"/>
            </w:tcBorders>
            <w:vAlign w:val="center"/>
          </w:tcPr>
          <w:p w:rsidR="00C637BA" w:rsidRPr="00DD7F0A" w:rsidRDefault="00C637BA" w:rsidP="00BF15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637B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C637B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C637B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3" w:type="pct"/>
            <w:tcBorders>
              <w:top w:val="single" w:sz="4" w:space="0" w:color="auto"/>
            </w:tcBorders>
            <w:vAlign w:val="center"/>
          </w:tcPr>
          <w:p w:rsidR="00C637BA" w:rsidRPr="00DD7F0A" w:rsidRDefault="00C637BA" w:rsidP="00BF151B">
            <w:pPr>
              <w:autoSpaceDE w:val="0"/>
              <w:autoSpaceDN w:val="0"/>
              <w:adjustRightInd w:val="0"/>
              <w:ind w:left="18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637B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2F1B96">
        <w:trPr>
          <w:trHeight w:val="454"/>
        </w:trPr>
        <w:tc>
          <w:tcPr>
            <w:tcW w:w="2917" w:type="pct"/>
            <w:vAlign w:val="center"/>
          </w:tcPr>
          <w:p w:rsidR="00482FB5" w:rsidRPr="005966EE" w:rsidRDefault="00482FB5" w:rsidP="005966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Нечистоће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протеинске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природе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Уклањање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измењених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форми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из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Детекција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протеинских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нечистоћа</w:t>
            </w:r>
            <w:proofErr w:type="spellEnd"/>
            <w:r w:rsidRPr="00DD7F0A">
              <w:rPr>
                <w:color w:val="000000"/>
              </w:rPr>
              <w:t xml:space="preserve"> (</w:t>
            </w:r>
            <w:proofErr w:type="spellStart"/>
            <w:r w:rsidRPr="00DD7F0A">
              <w:rPr>
                <w:color w:val="000000"/>
              </w:rPr>
              <w:t>капиларна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електрофореза</w:t>
            </w:r>
            <w:proofErr w:type="spellEnd"/>
            <w:r w:rsidRPr="00DD7F0A">
              <w:rPr>
                <w:color w:val="000000"/>
              </w:rPr>
              <w:t xml:space="preserve">, </w:t>
            </w:r>
            <w:proofErr w:type="spellStart"/>
            <w:r w:rsidRPr="00DD7F0A">
              <w:rPr>
                <w:color w:val="000000"/>
              </w:rPr>
              <w:t>спектрофотометријске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методе</w:t>
            </w:r>
            <w:proofErr w:type="spellEnd"/>
            <w:r w:rsidRPr="00DD7F0A">
              <w:rPr>
                <w:color w:val="000000"/>
              </w:rPr>
              <w:t xml:space="preserve">, </w:t>
            </w:r>
            <w:proofErr w:type="spellStart"/>
            <w:r w:rsidRPr="00DD7F0A">
              <w:rPr>
                <w:color w:val="000000"/>
              </w:rPr>
              <w:t>имунолошки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приступи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за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детекцију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нечистоћа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Ендотоксин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друге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пирогене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нечистоће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083" w:type="pct"/>
            <w:vAlign w:val="center"/>
          </w:tcPr>
          <w:p w:rsidR="00482FB5" w:rsidRPr="00DD7F0A" w:rsidRDefault="00482FB5" w:rsidP="00BF151B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  <w:rPr>
                <w:color w:val="000000"/>
                <w:lang w:val="ru-RU"/>
              </w:rPr>
            </w:pPr>
            <w:proofErr w:type="spellStart"/>
            <w:r w:rsidRPr="00DD7F0A">
              <w:rPr>
                <w:color w:val="000000"/>
              </w:rPr>
              <w:t>Детекција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пирогена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протеинских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нечистоћа</w:t>
            </w:r>
            <w:proofErr w:type="spellEnd"/>
            <w:r w:rsidR="00C62102" w:rsidRPr="00DD7F0A">
              <w:rPr>
                <w:color w:val="000000"/>
                <w:lang w:val="ru-RU"/>
              </w:rPr>
              <w:t>.</w:t>
            </w:r>
          </w:p>
        </w:tc>
      </w:tr>
    </w:tbl>
    <w:p w:rsidR="00AA1A91" w:rsidRDefault="00AA1A91" w:rsidP="007560F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966EE" w:rsidRPr="005966EE" w:rsidRDefault="005966EE" w:rsidP="007560F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966EE" w:rsidRPr="004232B3" w:rsidRDefault="005966EE" w:rsidP="005966E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НАСТАВНА ЈЕДИНИЦА 7</w:t>
      </w:r>
      <w:r w:rsidRPr="004232B3">
        <w:rPr>
          <w:color w:val="000000"/>
        </w:rPr>
        <w:t xml:space="preserve"> (</w:t>
      </w:r>
      <w:r>
        <w:rPr>
          <w:color w:val="000000"/>
        </w:rPr>
        <w:t>СЕДМА</w:t>
      </w:r>
      <w:r w:rsidRPr="004232B3">
        <w:rPr>
          <w:color w:val="000000"/>
        </w:rPr>
        <w:t xml:space="preserve"> НЕДЕЉА):</w:t>
      </w:r>
    </w:p>
    <w:tbl>
      <w:tblPr>
        <w:tblW w:w="5000" w:type="pct"/>
        <w:tblInd w:w="-93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779"/>
        <w:gridCol w:w="4359"/>
      </w:tblGrid>
      <w:tr w:rsidR="005966EE" w:rsidRPr="00695847" w:rsidTr="005966EE">
        <w:trPr>
          <w:trHeight w:val="454"/>
        </w:trPr>
        <w:tc>
          <w:tcPr>
            <w:tcW w:w="5000" w:type="pct"/>
            <w:gridSpan w:val="2"/>
            <w:vAlign w:val="center"/>
          </w:tcPr>
          <w:p w:rsidR="005966EE" w:rsidRPr="004232B3" w:rsidRDefault="005966EE" w:rsidP="005966EE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5966EE" w:rsidRPr="00695847" w:rsidTr="005966EE">
        <w:trPr>
          <w:trHeight w:val="454"/>
        </w:trPr>
        <w:tc>
          <w:tcPr>
            <w:tcW w:w="2850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150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5966EE" w:rsidRPr="00695847" w:rsidTr="005966EE">
        <w:trPr>
          <w:trHeight w:val="454"/>
        </w:trPr>
        <w:tc>
          <w:tcPr>
            <w:tcW w:w="2850" w:type="pct"/>
            <w:vAlign w:val="center"/>
          </w:tcPr>
          <w:p w:rsidR="005966EE" w:rsidRPr="00DD7F0A" w:rsidRDefault="005966EE" w:rsidP="005966EE">
            <w:pPr>
              <w:shd w:val="clear" w:color="auto" w:fill="FFFFFF"/>
              <w:spacing w:after="240"/>
              <w:ind w:hanging="11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Технологија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производње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конвенционалних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поликлонских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антитела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Моноклонска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антитела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Технологија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добијања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моноклонских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антитела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150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  <w:rPr>
                <w:color w:val="000000"/>
                <w:lang w:val="en-GB"/>
              </w:rPr>
            </w:pPr>
            <w:proofErr w:type="spellStart"/>
            <w:r w:rsidRPr="00DD7F0A">
              <w:rPr>
                <w:color w:val="000000"/>
              </w:rPr>
              <w:t>Моноклонска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антитела</w:t>
            </w:r>
            <w:proofErr w:type="spellEnd"/>
            <w:r w:rsidRPr="00DD7F0A">
              <w:rPr>
                <w:color w:val="000000"/>
                <w:lang w:val="en-GB"/>
              </w:rPr>
              <w:t>.</w:t>
            </w:r>
          </w:p>
        </w:tc>
      </w:tr>
    </w:tbl>
    <w:p w:rsidR="005966EE" w:rsidRPr="00DD7F0A" w:rsidRDefault="005966EE" w:rsidP="005966EE">
      <w:pPr>
        <w:autoSpaceDE w:val="0"/>
        <w:autoSpaceDN w:val="0"/>
        <w:adjustRightInd w:val="0"/>
        <w:ind w:left="180"/>
        <w:rPr>
          <w:b/>
          <w:bCs/>
          <w:color w:val="000000"/>
        </w:rPr>
      </w:pPr>
    </w:p>
    <w:p w:rsidR="00AA1A91" w:rsidRPr="00DD7F0A" w:rsidRDefault="00AA1A91" w:rsidP="007560F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DD7F0A" w:rsidRDefault="00110CDB" w:rsidP="002F1B96">
      <w:pPr>
        <w:jc w:val="center"/>
        <w:rPr>
          <w:b/>
          <w:color w:val="000000"/>
        </w:rPr>
      </w:pPr>
      <w:r w:rsidRPr="00DD7F0A">
        <w:rPr>
          <w:b/>
          <w:bCs/>
          <w:color w:val="000000"/>
          <w:sz w:val="28"/>
          <w:szCs w:val="28"/>
          <w:lang w:val="ru-RU"/>
        </w:rPr>
        <w:t xml:space="preserve">ДРУГИ МОДУЛ: </w:t>
      </w:r>
      <w:r w:rsidRPr="00DD7F0A">
        <w:rPr>
          <w:b/>
          <w:color w:val="000000"/>
          <w:sz w:val="28"/>
          <w:szCs w:val="28"/>
        </w:rPr>
        <w:t>ТЕРАПИЈСКИ БИОФАРМАЦЕУТИЦИ ПРОТЕИНСКЕ ПРИРОДЕ</w:t>
      </w:r>
    </w:p>
    <w:p w:rsidR="004232B3" w:rsidRDefault="004232B3" w:rsidP="002F1B9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ru-RU"/>
        </w:rPr>
      </w:pPr>
    </w:p>
    <w:p w:rsidR="009A1196" w:rsidRPr="004232B3" w:rsidRDefault="005966EE" w:rsidP="002F1B9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НАСТАВНА ЈЕДИНИЦА 8</w:t>
      </w:r>
      <w:r w:rsidR="009A1196" w:rsidRPr="004232B3">
        <w:rPr>
          <w:color w:val="000000"/>
        </w:rPr>
        <w:t xml:space="preserve"> (</w:t>
      </w:r>
      <w:r>
        <w:rPr>
          <w:color w:val="000000"/>
        </w:rPr>
        <w:t>ОС</w:t>
      </w:r>
      <w:r w:rsidR="00753C5A" w:rsidRPr="004232B3">
        <w:rPr>
          <w:color w:val="000000"/>
        </w:rPr>
        <w:t>М</w:t>
      </w:r>
      <w:r w:rsidR="009A1196" w:rsidRPr="004232B3">
        <w:rPr>
          <w:color w:val="000000"/>
        </w:rPr>
        <w:t>А НЕДЕЉА):</w:t>
      </w:r>
    </w:p>
    <w:tbl>
      <w:tblPr>
        <w:tblW w:w="5034" w:type="pct"/>
        <w:tblInd w:w="-88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5"/>
        <w:gridCol w:w="4252"/>
      </w:tblGrid>
      <w:tr w:rsidR="00695847" w:rsidRPr="00695847" w:rsidTr="002F1B96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753C5A">
            <w:pPr>
              <w:autoSpaceDE w:val="0"/>
              <w:autoSpaceDN w:val="0"/>
              <w:adjustRightInd w:val="0"/>
              <w:ind w:left="709"/>
              <w:jc w:val="center"/>
              <w:rPr>
                <w:bCs/>
                <w:color w:val="000000"/>
              </w:rPr>
            </w:pPr>
          </w:p>
        </w:tc>
      </w:tr>
      <w:tr w:rsidR="00695847" w:rsidRPr="00695847" w:rsidTr="002F1B96">
        <w:trPr>
          <w:trHeight w:val="454"/>
        </w:trPr>
        <w:tc>
          <w:tcPr>
            <w:tcW w:w="2917" w:type="pct"/>
            <w:vAlign w:val="center"/>
          </w:tcPr>
          <w:p w:rsidR="009A1196" w:rsidRPr="00DD7F0A" w:rsidRDefault="006B102A" w:rsidP="00753C5A">
            <w:pPr>
              <w:autoSpaceDE w:val="0"/>
              <w:autoSpaceDN w:val="0"/>
              <w:adjustRightInd w:val="0"/>
              <w:ind w:left="709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3" w:type="pct"/>
            <w:vAlign w:val="center"/>
          </w:tcPr>
          <w:p w:rsidR="009A1196" w:rsidRPr="00DD7F0A" w:rsidRDefault="009A1196" w:rsidP="00753C5A">
            <w:pPr>
              <w:autoSpaceDE w:val="0"/>
              <w:autoSpaceDN w:val="0"/>
              <w:adjustRightInd w:val="0"/>
              <w:ind w:left="709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695847" w:rsidRPr="00695847" w:rsidTr="002F1B96">
        <w:trPr>
          <w:trHeight w:val="454"/>
        </w:trPr>
        <w:tc>
          <w:tcPr>
            <w:tcW w:w="2917" w:type="pct"/>
            <w:vAlign w:val="center"/>
          </w:tcPr>
          <w:p w:rsidR="009A1196" w:rsidRPr="00DD7F0A" w:rsidRDefault="00C9228C" w:rsidP="002F1B96">
            <w:pPr>
              <w:tabs>
                <w:tab w:val="left" w:pos="0"/>
                <w:tab w:val="left" w:pos="720"/>
                <w:tab w:val="left" w:pos="117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Цитокини</w:t>
            </w:r>
            <w:proofErr w:type="spellEnd"/>
            <w:r w:rsidRPr="00DD7F0A">
              <w:rPr>
                <w:color w:val="000000"/>
              </w:rPr>
              <w:t xml:space="preserve">: </w:t>
            </w:r>
            <w:proofErr w:type="spellStart"/>
            <w:r w:rsidRPr="00DD7F0A">
              <w:rPr>
                <w:color w:val="000000"/>
              </w:rPr>
              <w:t>Фамилија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интерферона</w:t>
            </w:r>
            <w:proofErr w:type="spellEnd"/>
            <w:r w:rsidRPr="00DD7F0A">
              <w:rPr>
                <w:color w:val="000000"/>
                <w:lang w:val="ru-RU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Биолошки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ефекти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интерферона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Фармацеутска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биотехнологија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интерферона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Интерферони</w:t>
            </w:r>
            <w:proofErr w:type="spellEnd"/>
            <w:r w:rsidRPr="00DD7F0A">
              <w:rPr>
                <w:color w:val="000000"/>
                <w:lang w:val="ru-RU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биофармацеутици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Интерферон</w:t>
            </w:r>
            <w:proofErr w:type="spellEnd"/>
            <w:r w:rsidRPr="00DD7F0A">
              <w:rPr>
                <w:color w:val="000000"/>
              </w:rPr>
              <w:t xml:space="preserve">-α. </w:t>
            </w:r>
            <w:proofErr w:type="spellStart"/>
            <w:r w:rsidRPr="00DD7F0A">
              <w:rPr>
                <w:color w:val="000000"/>
              </w:rPr>
              <w:t>Интерферон</w:t>
            </w:r>
            <w:proofErr w:type="spellEnd"/>
            <w:r w:rsidRPr="00DD7F0A">
              <w:rPr>
                <w:color w:val="000000"/>
              </w:rPr>
              <w:t xml:space="preserve">-β. </w:t>
            </w:r>
            <w:proofErr w:type="spellStart"/>
            <w:r w:rsidRPr="00DD7F0A">
              <w:rPr>
                <w:color w:val="000000"/>
              </w:rPr>
              <w:t>Интерферон</w:t>
            </w:r>
            <w:proofErr w:type="spellEnd"/>
            <w:r w:rsidRPr="00DD7F0A">
              <w:rPr>
                <w:color w:val="000000"/>
              </w:rPr>
              <w:t xml:space="preserve">-γ. </w:t>
            </w:r>
            <w:proofErr w:type="spellStart"/>
            <w:r w:rsidRPr="00DD7F0A">
              <w:rPr>
                <w:color w:val="000000"/>
              </w:rPr>
              <w:t>Интерлеукини</w:t>
            </w:r>
            <w:proofErr w:type="spellEnd"/>
            <w:r w:rsidRPr="00DD7F0A">
              <w:rPr>
                <w:color w:val="000000"/>
              </w:rPr>
              <w:t>: интерлеукин-2, интерлеукин-1, и</w:t>
            </w:r>
            <w:r w:rsidRPr="00DD7F0A">
              <w:rPr>
                <w:color w:val="000000"/>
                <w:lang w:val="ru-RU"/>
              </w:rPr>
              <w:t>нтерлеукин-11</w:t>
            </w:r>
            <w:r w:rsidRPr="00DD7F0A">
              <w:rPr>
                <w:color w:val="000000"/>
              </w:rPr>
              <w:t>.</w:t>
            </w:r>
          </w:p>
        </w:tc>
        <w:tc>
          <w:tcPr>
            <w:tcW w:w="2083" w:type="pct"/>
            <w:vAlign w:val="center"/>
          </w:tcPr>
          <w:p w:rsidR="009A1196" w:rsidRPr="00DD7F0A" w:rsidRDefault="00C9228C" w:rsidP="001E4EB9">
            <w:pPr>
              <w:autoSpaceDE w:val="0"/>
              <w:autoSpaceDN w:val="0"/>
              <w:adjustRightInd w:val="0"/>
              <w:spacing w:before="240" w:after="240"/>
              <w:ind w:firstLine="176"/>
              <w:jc w:val="center"/>
              <w:rPr>
                <w:color w:val="000000"/>
                <w:lang w:val="ru-RU"/>
              </w:rPr>
            </w:pP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="001E4EB9"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цитокини</w:t>
            </w:r>
            <w:proofErr w:type="spellEnd"/>
            <w:r w:rsidRPr="00DD7F0A">
              <w:rPr>
                <w:color w:val="000000"/>
              </w:rPr>
              <w:t xml:space="preserve">: </w:t>
            </w:r>
            <w:proofErr w:type="spellStart"/>
            <w:r w:rsidRPr="00DD7F0A">
              <w:rPr>
                <w:color w:val="000000"/>
              </w:rPr>
              <w:t>Интерферони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интерлеукини</w:t>
            </w:r>
            <w:proofErr w:type="spellEnd"/>
            <w:r w:rsidR="001E4EB9" w:rsidRPr="00DD7F0A">
              <w:rPr>
                <w:color w:val="000000"/>
              </w:rPr>
              <w:t>.</w:t>
            </w:r>
          </w:p>
        </w:tc>
      </w:tr>
    </w:tbl>
    <w:p w:rsidR="002F1B96" w:rsidRDefault="002F1B96" w:rsidP="002F1B96">
      <w:pPr>
        <w:autoSpaceDE w:val="0"/>
        <w:autoSpaceDN w:val="0"/>
        <w:adjustRightInd w:val="0"/>
        <w:rPr>
          <w:color w:val="000000"/>
        </w:rPr>
      </w:pPr>
    </w:p>
    <w:p w:rsidR="009A1196" w:rsidRPr="004232B3" w:rsidRDefault="00C9228C" w:rsidP="002F1B96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 xml:space="preserve">НАСТАВНА ЈЕДИНИЦА </w:t>
      </w:r>
      <w:r w:rsidR="005966EE">
        <w:rPr>
          <w:color w:val="000000"/>
        </w:rPr>
        <w:t>9</w:t>
      </w:r>
      <w:r w:rsidR="009A1196" w:rsidRPr="004232B3">
        <w:rPr>
          <w:color w:val="000000"/>
        </w:rPr>
        <w:t xml:space="preserve"> (</w:t>
      </w:r>
      <w:r w:rsidR="005966EE">
        <w:rPr>
          <w:color w:val="000000"/>
        </w:rPr>
        <w:t>ДЕВЕТА</w:t>
      </w:r>
      <w:r w:rsidR="009A1196" w:rsidRPr="004232B3">
        <w:rPr>
          <w:color w:val="000000"/>
        </w:rPr>
        <w:t xml:space="preserve"> НЕДЕЉА):</w:t>
      </w:r>
    </w:p>
    <w:tbl>
      <w:tblPr>
        <w:tblpPr w:leftFromText="180" w:rightFromText="180" w:vertAnchor="text" w:horzAnchor="margin" w:tblpXSpec="center" w:tblpYSpec="outside"/>
        <w:tblW w:w="5034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5"/>
        <w:gridCol w:w="4252"/>
      </w:tblGrid>
      <w:tr w:rsidR="005966EE" w:rsidRPr="002F1B96" w:rsidTr="005966EE">
        <w:trPr>
          <w:trHeight w:val="454"/>
        </w:trPr>
        <w:tc>
          <w:tcPr>
            <w:tcW w:w="5000" w:type="pct"/>
            <w:gridSpan w:val="2"/>
            <w:vAlign w:val="center"/>
          </w:tcPr>
          <w:p w:rsidR="005966EE" w:rsidRPr="004232B3" w:rsidRDefault="005966EE" w:rsidP="005966EE">
            <w:pPr>
              <w:autoSpaceDE w:val="0"/>
              <w:autoSpaceDN w:val="0"/>
              <w:adjustRightInd w:val="0"/>
              <w:ind w:left="709"/>
              <w:rPr>
                <w:bCs/>
                <w:color w:val="000000"/>
              </w:rPr>
            </w:pPr>
          </w:p>
        </w:tc>
      </w:tr>
      <w:tr w:rsidR="005966EE" w:rsidRPr="00695847" w:rsidTr="005966EE">
        <w:trPr>
          <w:trHeight w:val="454"/>
        </w:trPr>
        <w:tc>
          <w:tcPr>
            <w:tcW w:w="2917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ind w:left="709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DD7F0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DD7F0A">
              <w:rPr>
                <w:color w:val="000000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083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ind w:left="709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5966EE" w:rsidRPr="00695847" w:rsidTr="005966EE">
        <w:trPr>
          <w:trHeight w:val="454"/>
        </w:trPr>
        <w:tc>
          <w:tcPr>
            <w:tcW w:w="2917" w:type="pct"/>
            <w:vAlign w:val="center"/>
          </w:tcPr>
          <w:p w:rsidR="005966EE" w:rsidRPr="00DD7F0A" w:rsidRDefault="005966EE" w:rsidP="005966EE">
            <w:pPr>
              <w:spacing w:before="240" w:after="24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Фактор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некрозе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тумора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r w:rsidRPr="00DD7F0A">
              <w:rPr>
                <w:color w:val="000000"/>
                <w:lang w:val="ru-RU"/>
              </w:rPr>
              <w:t>Рецептори фактора некрозе тумора</w:t>
            </w:r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Фактори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раста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Хематопоетски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фактори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раста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Еритропоетин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Тромбопоетин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083" w:type="pct"/>
            <w:vAlign w:val="center"/>
          </w:tcPr>
          <w:p w:rsidR="005966EE" w:rsidRPr="00DD7F0A" w:rsidRDefault="005966EE" w:rsidP="005966EE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  <w:rPr>
                <w:color w:val="000000"/>
                <w:lang w:val="ru-RU"/>
              </w:rPr>
            </w:pPr>
            <w:proofErr w:type="spellStart"/>
            <w:r w:rsidRPr="00DD7F0A">
              <w:rPr>
                <w:color w:val="000000"/>
              </w:rPr>
              <w:t>Фактор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некрозе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тумора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фактори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раста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</w:tr>
    </w:tbl>
    <w:p w:rsidR="009A1196" w:rsidRPr="00DD7F0A" w:rsidRDefault="009A1196" w:rsidP="00753C5A">
      <w:pPr>
        <w:autoSpaceDE w:val="0"/>
        <w:autoSpaceDN w:val="0"/>
        <w:adjustRightInd w:val="0"/>
        <w:ind w:left="709"/>
        <w:rPr>
          <w:color w:val="000000"/>
          <w:sz w:val="20"/>
          <w:szCs w:val="20"/>
          <w:lang w:val="ru-RU"/>
        </w:rPr>
      </w:pPr>
    </w:p>
    <w:p w:rsidR="00C9228C" w:rsidRDefault="00C9228C" w:rsidP="00753C5A">
      <w:pPr>
        <w:autoSpaceDE w:val="0"/>
        <w:autoSpaceDN w:val="0"/>
        <w:adjustRightInd w:val="0"/>
        <w:ind w:left="709"/>
        <w:rPr>
          <w:color w:val="000000"/>
          <w:sz w:val="20"/>
          <w:szCs w:val="20"/>
        </w:rPr>
      </w:pPr>
    </w:p>
    <w:p w:rsidR="009A1196" w:rsidRPr="004232B3" w:rsidRDefault="00C9228C" w:rsidP="00C9228C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 xml:space="preserve">НАСТАВНА ЈЕДИНИЦА </w:t>
      </w:r>
      <w:r w:rsidR="005966EE">
        <w:rPr>
          <w:color w:val="000000"/>
        </w:rPr>
        <w:t>10</w:t>
      </w:r>
      <w:r w:rsidR="009A1196" w:rsidRPr="004232B3">
        <w:rPr>
          <w:color w:val="000000"/>
        </w:rPr>
        <w:t xml:space="preserve"> (</w:t>
      </w:r>
      <w:r w:rsidRPr="004232B3">
        <w:rPr>
          <w:color w:val="000000"/>
        </w:rPr>
        <w:t>ДЕ</w:t>
      </w:r>
      <w:r w:rsidR="005966EE">
        <w:rPr>
          <w:color w:val="000000"/>
        </w:rPr>
        <w:t>С</w:t>
      </w:r>
      <w:r w:rsidRPr="004232B3">
        <w:rPr>
          <w:color w:val="000000"/>
        </w:rPr>
        <w:t>ЕТ</w:t>
      </w:r>
      <w:r w:rsidR="009A1196" w:rsidRPr="004232B3">
        <w:rPr>
          <w:color w:val="000000"/>
        </w:rPr>
        <w:t>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2F1B96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C9228C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6C46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6C46E2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C9228C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1E4EB9" w:rsidP="00634AC5">
            <w:pPr>
              <w:spacing w:after="240"/>
              <w:ind w:hanging="11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хромони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Инсулин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Конвенционална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r w:rsidRPr="00DD7F0A">
              <w:rPr>
                <w:color w:val="000000"/>
                <w:lang w:val="ru-RU"/>
              </w:rPr>
              <w:t>производња инсулина</w:t>
            </w:r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Производња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хуманог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инсулина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рекомбинантном</w:t>
            </w:r>
            <w:proofErr w:type="spellEnd"/>
            <w:r w:rsidRPr="00DD7F0A">
              <w:rPr>
                <w:color w:val="000000"/>
              </w:rPr>
              <w:t xml:space="preserve"> ДНК </w:t>
            </w:r>
            <w:proofErr w:type="spellStart"/>
            <w:r w:rsidRPr="00DD7F0A">
              <w:rPr>
                <w:color w:val="000000"/>
              </w:rPr>
              <w:t>технологијом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Формулација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инсулина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Инжењерисани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инсулини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Глукагон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Хумани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хормон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раста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Рецептор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за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хормон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раста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Гонадотропини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080" w:type="pct"/>
            <w:vAlign w:val="center"/>
          </w:tcPr>
          <w:p w:rsidR="001E4EB9" w:rsidRPr="00DD7F0A" w:rsidRDefault="001E4EB9" w:rsidP="001E4EB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хoрмони</w:t>
            </w:r>
            <w:proofErr w:type="spellEnd"/>
            <w:r w:rsidRPr="00DD7F0A">
              <w:rPr>
                <w:color w:val="000000"/>
              </w:rPr>
              <w:t>.</w:t>
            </w:r>
          </w:p>
          <w:p w:rsidR="009A1196" w:rsidRPr="00DD7F0A" w:rsidRDefault="009A1196" w:rsidP="00943015">
            <w:pPr>
              <w:spacing w:before="240"/>
              <w:jc w:val="center"/>
              <w:rPr>
                <w:bCs/>
                <w:iCs/>
                <w:color w:val="000000"/>
              </w:rPr>
            </w:pPr>
          </w:p>
        </w:tc>
      </w:tr>
    </w:tbl>
    <w:p w:rsidR="0018639D" w:rsidRPr="00DD7F0A" w:rsidRDefault="0018639D" w:rsidP="006C46E2">
      <w:pPr>
        <w:autoSpaceDE w:val="0"/>
        <w:autoSpaceDN w:val="0"/>
        <w:adjustRightInd w:val="0"/>
        <w:rPr>
          <w:color w:val="000000"/>
        </w:rPr>
      </w:pPr>
    </w:p>
    <w:p w:rsidR="009A1196" w:rsidRPr="004232B3" w:rsidRDefault="009A1196" w:rsidP="00C9228C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 xml:space="preserve">НАСТАВНА ЈЕДИНИЦА </w:t>
      </w:r>
      <w:r w:rsidR="00C9228C" w:rsidRPr="004232B3">
        <w:rPr>
          <w:color w:val="000000"/>
        </w:rPr>
        <w:t>1</w:t>
      </w:r>
      <w:r w:rsidR="005966EE">
        <w:rPr>
          <w:color w:val="000000"/>
        </w:rPr>
        <w:t>1</w:t>
      </w:r>
      <w:r w:rsidRPr="004232B3">
        <w:rPr>
          <w:color w:val="000000"/>
        </w:rPr>
        <w:t xml:space="preserve"> (</w:t>
      </w:r>
      <w:r w:rsidR="005966EE">
        <w:rPr>
          <w:color w:val="000000"/>
        </w:rPr>
        <w:t>ЈЕДАНАЕС</w:t>
      </w:r>
      <w:r w:rsidRPr="004232B3">
        <w:rPr>
          <w:color w:val="000000"/>
        </w:rPr>
        <w:t>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634AC5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C9228C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6C46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6C46E2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634AC5">
        <w:trPr>
          <w:trHeight w:val="1240"/>
        </w:trPr>
        <w:tc>
          <w:tcPr>
            <w:tcW w:w="2920" w:type="pct"/>
            <w:vAlign w:val="center"/>
          </w:tcPr>
          <w:p w:rsidR="009A1196" w:rsidRPr="00DD7F0A" w:rsidRDefault="001E4EB9" w:rsidP="00634AC5">
            <w:pPr>
              <w:spacing w:after="24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Терапијски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ензими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Аспарагиназа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Дезоксирибонуклеаза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Глукоцереброзидаза</w:t>
            </w:r>
            <w:proofErr w:type="spellEnd"/>
            <w:r w:rsidRPr="00DD7F0A">
              <w:rPr>
                <w:color w:val="000000"/>
              </w:rPr>
              <w:t>. α-</w:t>
            </w:r>
            <w:proofErr w:type="spellStart"/>
            <w:r w:rsidRPr="00DD7F0A">
              <w:rPr>
                <w:color w:val="000000"/>
              </w:rPr>
              <w:t>галактозидаза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Супероксид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дисмутаза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Дигестивни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ензими</w:t>
            </w:r>
            <w:proofErr w:type="spellEnd"/>
            <w:r w:rsidRPr="00DD7F0A">
              <w:rPr>
                <w:color w:val="000000"/>
              </w:rPr>
              <w:t xml:space="preserve">. </w:t>
            </w:r>
          </w:p>
        </w:tc>
        <w:tc>
          <w:tcPr>
            <w:tcW w:w="2080" w:type="pct"/>
            <w:vAlign w:val="center"/>
          </w:tcPr>
          <w:p w:rsidR="001E4EB9" w:rsidRPr="00DD7F0A" w:rsidRDefault="001E4EB9" w:rsidP="001E4EB9">
            <w:pPr>
              <w:spacing w:before="240"/>
              <w:jc w:val="center"/>
              <w:rPr>
                <w:bCs/>
                <w:iCs/>
                <w:color w:val="000000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Терапијски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ензими</w:t>
            </w:r>
            <w:proofErr w:type="spellEnd"/>
            <w:r w:rsidRPr="00DD7F0A">
              <w:rPr>
                <w:bCs/>
                <w:iCs/>
                <w:color w:val="000000"/>
              </w:rPr>
              <w:t>.</w:t>
            </w:r>
          </w:p>
          <w:p w:rsidR="009A1196" w:rsidRPr="00DD7F0A" w:rsidRDefault="009A1196" w:rsidP="001E4EB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A1196" w:rsidRPr="00634AC5" w:rsidRDefault="009A1196" w:rsidP="006C050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E4EB9" w:rsidRPr="00634AC5" w:rsidRDefault="001E4EB9" w:rsidP="006C050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4232B3" w:rsidRDefault="009A1196" w:rsidP="00C9228C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>НАСТАВНА ЈЕД</w:t>
      </w:r>
      <w:r w:rsidR="00C9228C" w:rsidRPr="004232B3">
        <w:rPr>
          <w:color w:val="000000"/>
        </w:rPr>
        <w:t>ИНИЦА 1</w:t>
      </w:r>
      <w:r w:rsidR="005966EE">
        <w:rPr>
          <w:color w:val="000000"/>
        </w:rPr>
        <w:t>2</w:t>
      </w:r>
      <w:r w:rsidRPr="004232B3">
        <w:rPr>
          <w:color w:val="000000"/>
        </w:rPr>
        <w:t xml:space="preserve"> (</w:t>
      </w:r>
      <w:r w:rsidR="005966EE">
        <w:rPr>
          <w:color w:val="000000"/>
        </w:rPr>
        <w:t>ДВА</w:t>
      </w:r>
      <w:r w:rsidR="001E4EB9" w:rsidRPr="004232B3">
        <w:rPr>
          <w:color w:val="000000"/>
        </w:rPr>
        <w:t>НАЕСТ</w:t>
      </w:r>
      <w:r w:rsidRPr="004232B3">
        <w:rPr>
          <w:color w:val="000000"/>
        </w:rPr>
        <w:t>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4217"/>
      </w:tblGrid>
      <w:tr w:rsidR="00695847" w:rsidRPr="00695847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634AC5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1E4EB9">
        <w:trPr>
          <w:trHeight w:val="454"/>
        </w:trPr>
        <w:tc>
          <w:tcPr>
            <w:tcW w:w="2920" w:type="pct"/>
            <w:vAlign w:val="center"/>
          </w:tcPr>
          <w:p w:rsidR="009A1196" w:rsidRPr="00DD7F0A" w:rsidRDefault="006B102A" w:rsidP="00AE7F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080" w:type="pct"/>
            <w:vAlign w:val="center"/>
          </w:tcPr>
          <w:p w:rsidR="009A1196" w:rsidRPr="00DD7F0A" w:rsidRDefault="009A1196" w:rsidP="00AE7F5F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634AC5">
        <w:trPr>
          <w:trHeight w:val="1126"/>
        </w:trPr>
        <w:tc>
          <w:tcPr>
            <w:tcW w:w="2920" w:type="pct"/>
            <w:vAlign w:val="center"/>
          </w:tcPr>
          <w:p w:rsidR="001E4EB9" w:rsidRPr="00DD7F0A" w:rsidRDefault="001E4EB9" w:rsidP="00634AC5">
            <w:pPr>
              <w:spacing w:after="240"/>
              <w:rPr>
                <w:color w:val="000000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Рекомбинантни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протеини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из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крви</w:t>
            </w:r>
            <w:proofErr w:type="spellEnd"/>
            <w:r w:rsidRPr="00DD7F0A">
              <w:rPr>
                <w:bCs/>
                <w:iCs/>
                <w:color w:val="000000"/>
              </w:rPr>
              <w:t>.</w:t>
            </w:r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Антикоагуланси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тромболитички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молекули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Инжењерисани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фактори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ткивног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плазминогена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Стрептокиназе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Урокиназе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Стафилокиназе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080" w:type="pct"/>
            <w:vAlign w:val="center"/>
          </w:tcPr>
          <w:p w:rsidR="009A1196" w:rsidRPr="00DD7F0A" w:rsidRDefault="001E4EB9" w:rsidP="00634AC5">
            <w:pPr>
              <w:spacing w:before="240"/>
              <w:jc w:val="center"/>
              <w:rPr>
                <w:color w:val="000000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Рекомбинантни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производи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крви</w:t>
            </w:r>
            <w:proofErr w:type="spellEnd"/>
            <w:r w:rsidRPr="00DD7F0A">
              <w:rPr>
                <w:bCs/>
                <w:iCs/>
                <w:color w:val="000000"/>
              </w:rPr>
              <w:t>.</w:t>
            </w:r>
          </w:p>
        </w:tc>
      </w:tr>
    </w:tbl>
    <w:p w:rsidR="00EC5CD7" w:rsidRDefault="00EC5CD7" w:rsidP="00C30179">
      <w:pPr>
        <w:jc w:val="center"/>
        <w:rPr>
          <w:b/>
          <w:bCs/>
          <w:color w:val="000000"/>
          <w:sz w:val="20"/>
          <w:szCs w:val="20"/>
        </w:rPr>
      </w:pPr>
    </w:p>
    <w:p w:rsidR="00634AC5" w:rsidRPr="00634AC5" w:rsidRDefault="00634AC5" w:rsidP="00C30179">
      <w:pPr>
        <w:jc w:val="center"/>
        <w:rPr>
          <w:b/>
          <w:bCs/>
          <w:color w:val="000000"/>
          <w:sz w:val="20"/>
          <w:szCs w:val="20"/>
        </w:rPr>
      </w:pPr>
    </w:p>
    <w:p w:rsidR="005966EE" w:rsidRDefault="005966EE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/>
      </w:r>
    </w:p>
    <w:p w:rsidR="009A1196" w:rsidRPr="005966EE" w:rsidRDefault="009A1196" w:rsidP="00C30179">
      <w:pPr>
        <w:jc w:val="center"/>
        <w:rPr>
          <w:b/>
          <w:bCs/>
          <w:color w:val="000000"/>
          <w:sz w:val="28"/>
          <w:szCs w:val="28"/>
        </w:rPr>
      </w:pPr>
      <w:r w:rsidRPr="00DD7F0A">
        <w:rPr>
          <w:b/>
          <w:bCs/>
          <w:color w:val="000000"/>
          <w:sz w:val="28"/>
          <w:szCs w:val="28"/>
          <w:lang w:val="ru-RU"/>
        </w:rPr>
        <w:lastRenderedPageBreak/>
        <w:t>ТРЕЋИ МОДУЛ:</w:t>
      </w:r>
      <w:r w:rsidR="005A2440" w:rsidRPr="00DD7F0A">
        <w:rPr>
          <w:b/>
          <w:bCs/>
          <w:color w:val="000000"/>
          <w:sz w:val="28"/>
          <w:szCs w:val="28"/>
          <w:lang w:val="ru-RU"/>
        </w:rPr>
        <w:t xml:space="preserve"> </w:t>
      </w:r>
      <w:r w:rsidR="005966EE">
        <w:rPr>
          <w:b/>
          <w:color w:val="000000"/>
          <w:sz w:val="28"/>
          <w:szCs w:val="28"/>
        </w:rPr>
        <w:t>НАПРЕДНЕ ТЕРАПИЈЕ</w:t>
      </w:r>
    </w:p>
    <w:p w:rsidR="009A1196" w:rsidRPr="00634AC5" w:rsidRDefault="009A1196" w:rsidP="006C0502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:rsidR="009A1196" w:rsidRPr="004232B3" w:rsidRDefault="009A1196" w:rsidP="004232B3">
      <w:pPr>
        <w:autoSpaceDE w:val="0"/>
        <w:autoSpaceDN w:val="0"/>
        <w:adjustRightInd w:val="0"/>
        <w:rPr>
          <w:color w:val="000000"/>
        </w:rPr>
      </w:pPr>
      <w:r w:rsidRPr="0057795C">
        <w:rPr>
          <w:color w:val="000000"/>
        </w:rPr>
        <w:t>НАСТАВНА ЈЕДИНИЦА 1</w:t>
      </w:r>
      <w:r w:rsidR="005966EE">
        <w:rPr>
          <w:color w:val="000000"/>
        </w:rPr>
        <w:t>3</w:t>
      </w:r>
      <w:r w:rsidRPr="0057795C">
        <w:rPr>
          <w:color w:val="000000"/>
        </w:rPr>
        <w:t xml:space="preserve"> (</w:t>
      </w:r>
      <w:r w:rsidR="005966EE">
        <w:rPr>
          <w:color w:val="000000"/>
        </w:rPr>
        <w:t>ТРИ</w:t>
      </w:r>
      <w:r w:rsidRPr="0057795C">
        <w:rPr>
          <w:color w:val="000000"/>
        </w:rPr>
        <w:t>НАЕСТА НЕДЕЉА):</w:t>
      </w:r>
    </w:p>
    <w:tbl>
      <w:tblPr>
        <w:tblW w:w="4964" w:type="pct"/>
        <w:tblInd w:w="-95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394"/>
      </w:tblGrid>
      <w:tr w:rsidR="00695847" w:rsidRPr="00695847" w:rsidTr="005966EE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634AC5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5966EE">
        <w:trPr>
          <w:trHeight w:val="454"/>
        </w:trPr>
        <w:tc>
          <w:tcPr>
            <w:tcW w:w="2817" w:type="pct"/>
            <w:vAlign w:val="center"/>
          </w:tcPr>
          <w:p w:rsidR="009A1196" w:rsidRPr="00DD7F0A" w:rsidRDefault="006B102A" w:rsidP="009361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183" w:type="pct"/>
            <w:vAlign w:val="center"/>
          </w:tcPr>
          <w:p w:rsidR="009A1196" w:rsidRPr="00DD7F0A" w:rsidRDefault="009A1196" w:rsidP="009361C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5966EE">
        <w:trPr>
          <w:trHeight w:val="454"/>
        </w:trPr>
        <w:tc>
          <w:tcPr>
            <w:tcW w:w="2817" w:type="pct"/>
            <w:vAlign w:val="center"/>
          </w:tcPr>
          <w:p w:rsidR="009A1196" w:rsidRPr="00DD7F0A" w:rsidRDefault="00BB5539" w:rsidP="0057795C">
            <w:pPr>
              <w:spacing w:after="24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Технологија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производње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="00B84446" w:rsidRPr="00DD7F0A">
              <w:rPr>
                <w:color w:val="000000"/>
              </w:rPr>
              <w:t>конвенционалних</w:t>
            </w:r>
            <w:proofErr w:type="spellEnd"/>
            <w:r w:rsidR="00B84446"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вакцина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="0057795C" w:rsidRPr="0057795C">
              <w:rPr>
                <w:color w:val="000000"/>
              </w:rPr>
              <w:t>Примена</w:t>
            </w:r>
            <w:proofErr w:type="spellEnd"/>
            <w:r w:rsidR="00B84446" w:rsidRPr="0057795C">
              <w:rPr>
                <w:color w:val="000000"/>
              </w:rPr>
              <w:t xml:space="preserve"> </w:t>
            </w:r>
            <w:proofErr w:type="spellStart"/>
            <w:r w:rsidR="0057795C" w:rsidRPr="0057795C">
              <w:rPr>
                <w:color w:val="000000"/>
              </w:rPr>
              <w:t>генетског</w:t>
            </w:r>
            <w:proofErr w:type="spellEnd"/>
            <w:r w:rsidRPr="0057795C">
              <w:rPr>
                <w:color w:val="000000"/>
              </w:rPr>
              <w:t xml:space="preserve"> </w:t>
            </w:r>
            <w:proofErr w:type="spellStart"/>
            <w:r w:rsidRPr="0057795C">
              <w:rPr>
                <w:color w:val="000000"/>
              </w:rPr>
              <w:t>инжењеринга</w:t>
            </w:r>
            <w:proofErr w:type="spellEnd"/>
            <w:r w:rsidRPr="0057795C">
              <w:rPr>
                <w:color w:val="000000"/>
              </w:rPr>
              <w:t xml:space="preserve"> </w:t>
            </w:r>
            <w:r w:rsidR="0057795C" w:rsidRPr="0057795C">
              <w:rPr>
                <w:color w:val="000000"/>
              </w:rPr>
              <w:t xml:space="preserve">у </w:t>
            </w:r>
            <w:proofErr w:type="spellStart"/>
            <w:r w:rsidR="0057795C" w:rsidRPr="0057795C">
              <w:rPr>
                <w:color w:val="000000"/>
              </w:rPr>
              <w:t>добијању</w:t>
            </w:r>
            <w:proofErr w:type="spellEnd"/>
            <w:r w:rsidRPr="0057795C">
              <w:rPr>
                <w:color w:val="000000"/>
              </w:rPr>
              <w:t xml:space="preserve"> </w:t>
            </w:r>
            <w:proofErr w:type="spellStart"/>
            <w:r w:rsidRPr="0057795C">
              <w:rPr>
                <w:color w:val="000000"/>
              </w:rPr>
              <w:t>вакцина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Пептидне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вакцине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Адјувантна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технологија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вакцине</w:t>
            </w:r>
            <w:proofErr w:type="spellEnd"/>
            <w:r w:rsidRPr="00DD7F0A">
              <w:rPr>
                <w:color w:val="000000"/>
              </w:rPr>
              <w:t>.</w:t>
            </w:r>
          </w:p>
        </w:tc>
        <w:tc>
          <w:tcPr>
            <w:tcW w:w="2183" w:type="pct"/>
            <w:vAlign w:val="center"/>
          </w:tcPr>
          <w:p w:rsidR="009A1196" w:rsidRPr="00DD7F0A" w:rsidRDefault="00AA1A91" w:rsidP="00AA1A91">
            <w:pPr>
              <w:jc w:val="center"/>
              <w:rPr>
                <w:color w:val="000000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Технологија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производње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вакцина</w:t>
            </w:r>
            <w:proofErr w:type="spellEnd"/>
          </w:p>
        </w:tc>
      </w:tr>
    </w:tbl>
    <w:p w:rsidR="009A1196" w:rsidRDefault="009A1196" w:rsidP="00B3442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34AC5" w:rsidRPr="00634AC5" w:rsidRDefault="00634AC5" w:rsidP="00B3442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4232B3" w:rsidRDefault="009A1196" w:rsidP="00634AC5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>НАСТАВНА ЈЕДИНИЦА 14 (ЧЕТРНАЕСТА НЕДЕЉА):</w:t>
      </w:r>
    </w:p>
    <w:tbl>
      <w:tblPr>
        <w:tblW w:w="4964" w:type="pct"/>
        <w:tblInd w:w="-74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394"/>
      </w:tblGrid>
      <w:tr w:rsidR="00695847" w:rsidRPr="00695847" w:rsidTr="00634AC5">
        <w:trPr>
          <w:trHeight w:val="454"/>
        </w:trPr>
        <w:tc>
          <w:tcPr>
            <w:tcW w:w="5000" w:type="pct"/>
            <w:gridSpan w:val="2"/>
            <w:vAlign w:val="center"/>
          </w:tcPr>
          <w:p w:rsidR="009A1196" w:rsidRPr="004232B3" w:rsidRDefault="009A1196" w:rsidP="00634AC5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634AC5">
        <w:trPr>
          <w:trHeight w:val="454"/>
        </w:trPr>
        <w:tc>
          <w:tcPr>
            <w:tcW w:w="2817" w:type="pct"/>
            <w:vAlign w:val="center"/>
          </w:tcPr>
          <w:p w:rsidR="009A1196" w:rsidRPr="00DD7F0A" w:rsidRDefault="006B102A" w:rsidP="009361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183" w:type="pct"/>
            <w:vAlign w:val="center"/>
          </w:tcPr>
          <w:p w:rsidR="009A1196" w:rsidRPr="00DD7F0A" w:rsidRDefault="009A1196" w:rsidP="009361C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634AC5">
        <w:trPr>
          <w:trHeight w:val="454"/>
        </w:trPr>
        <w:tc>
          <w:tcPr>
            <w:tcW w:w="2817" w:type="pct"/>
            <w:vAlign w:val="center"/>
          </w:tcPr>
          <w:p w:rsidR="009A1196" w:rsidRPr="00DD7F0A" w:rsidRDefault="00BB5539" w:rsidP="00634AC5">
            <w:pPr>
              <w:spacing w:after="24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Основни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приступ</w:t>
            </w:r>
            <w:proofErr w:type="spellEnd"/>
            <w:r w:rsidRPr="00DD7F0A">
              <w:rPr>
                <w:color w:val="000000"/>
              </w:rPr>
              <w:t xml:space="preserve"> </w:t>
            </w:r>
            <w:r w:rsidR="005C75EF" w:rsidRPr="00DD7F0A">
              <w:rPr>
                <w:color w:val="000000"/>
              </w:rPr>
              <w:t xml:space="preserve">у </w:t>
            </w:r>
            <w:proofErr w:type="spellStart"/>
            <w:r w:rsidRPr="00DD7F0A">
              <w:rPr>
                <w:color w:val="000000"/>
              </w:rPr>
              <w:t>генској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терапији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Вектори</w:t>
            </w:r>
            <w:proofErr w:type="spellEnd"/>
            <w:r w:rsidRPr="00DD7F0A">
              <w:rPr>
                <w:color w:val="000000"/>
              </w:rPr>
              <w:t xml:space="preserve"> у </w:t>
            </w:r>
            <w:proofErr w:type="spellStart"/>
            <w:r w:rsidRPr="00DD7F0A">
              <w:rPr>
                <w:color w:val="000000"/>
              </w:rPr>
              <w:t>генској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терапији</w:t>
            </w:r>
            <w:proofErr w:type="spellEnd"/>
            <w:r w:rsidRPr="00DD7F0A">
              <w:rPr>
                <w:color w:val="000000"/>
              </w:rPr>
              <w:t xml:space="preserve"> (</w:t>
            </w:r>
            <w:proofErr w:type="spellStart"/>
            <w:r w:rsidRPr="00DD7F0A">
              <w:rPr>
                <w:color w:val="000000"/>
              </w:rPr>
              <w:t>вирусни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вектори</w:t>
            </w:r>
            <w:proofErr w:type="spellEnd"/>
            <w:r w:rsidRPr="00DD7F0A">
              <w:rPr>
                <w:color w:val="000000"/>
              </w:rPr>
              <w:t xml:space="preserve"> и </w:t>
            </w:r>
            <w:proofErr w:type="spellStart"/>
            <w:r w:rsidRPr="00DD7F0A">
              <w:rPr>
                <w:color w:val="000000"/>
              </w:rPr>
              <w:t>остали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вектори</w:t>
            </w:r>
            <w:proofErr w:type="spellEnd"/>
            <w:r w:rsidRPr="00DD7F0A">
              <w:rPr>
                <w:color w:val="000000"/>
              </w:rPr>
              <w:t xml:space="preserve">). </w:t>
            </w:r>
            <w:proofErr w:type="spellStart"/>
            <w:r w:rsidRPr="00DD7F0A">
              <w:rPr>
                <w:color w:val="000000"/>
              </w:rPr>
              <w:t>Генска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терапија</w:t>
            </w:r>
            <w:proofErr w:type="spellEnd"/>
            <w:r w:rsidRPr="00DD7F0A">
              <w:rPr>
                <w:color w:val="000000"/>
              </w:rPr>
              <w:t xml:space="preserve"> у </w:t>
            </w:r>
            <w:proofErr w:type="spellStart"/>
            <w:r w:rsidRPr="00DD7F0A">
              <w:rPr>
                <w:color w:val="000000"/>
              </w:rPr>
              <w:t>третману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различитих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патолошких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стања</w:t>
            </w:r>
            <w:proofErr w:type="spellEnd"/>
            <w:r w:rsidRPr="00DD7F0A">
              <w:rPr>
                <w:color w:val="000000"/>
              </w:rPr>
              <w:t xml:space="preserve">. </w:t>
            </w:r>
          </w:p>
        </w:tc>
        <w:tc>
          <w:tcPr>
            <w:tcW w:w="2183" w:type="pct"/>
            <w:vAlign w:val="center"/>
          </w:tcPr>
          <w:p w:rsidR="009A1196" w:rsidRPr="00DD7F0A" w:rsidRDefault="00AA1A91" w:rsidP="00AA1A91">
            <w:pPr>
              <w:jc w:val="center"/>
              <w:rPr>
                <w:bCs/>
                <w:iCs/>
                <w:color w:val="000000"/>
              </w:rPr>
            </w:pPr>
            <w:proofErr w:type="spellStart"/>
            <w:r w:rsidRPr="00DD7F0A">
              <w:rPr>
                <w:bCs/>
                <w:iCs/>
                <w:color w:val="000000"/>
              </w:rPr>
              <w:t>Генска</w:t>
            </w:r>
            <w:proofErr w:type="spellEnd"/>
            <w:r w:rsidRPr="00DD7F0A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DD7F0A">
              <w:rPr>
                <w:bCs/>
                <w:iCs/>
                <w:color w:val="000000"/>
              </w:rPr>
              <w:t>терапија</w:t>
            </w:r>
            <w:proofErr w:type="spellEnd"/>
          </w:p>
        </w:tc>
      </w:tr>
    </w:tbl>
    <w:p w:rsidR="00634AC5" w:rsidRDefault="00634AC5" w:rsidP="00634A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34AC5" w:rsidRDefault="00634AC5" w:rsidP="00634A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4232B3" w:rsidRDefault="009A1196" w:rsidP="00634AC5">
      <w:pPr>
        <w:autoSpaceDE w:val="0"/>
        <w:autoSpaceDN w:val="0"/>
        <w:adjustRightInd w:val="0"/>
        <w:rPr>
          <w:color w:val="000000"/>
        </w:rPr>
      </w:pPr>
      <w:r w:rsidRPr="004232B3">
        <w:rPr>
          <w:color w:val="000000"/>
        </w:rPr>
        <w:t>НАСТАВНА ЈЕДИНИЦА 15 (ПЕТНАЕСТА НЕДЕЉА):</w:t>
      </w:r>
    </w:p>
    <w:tbl>
      <w:tblPr>
        <w:tblW w:w="4964" w:type="pct"/>
        <w:tblInd w:w="-74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394"/>
      </w:tblGrid>
      <w:tr w:rsidR="00695847" w:rsidRPr="00695847" w:rsidTr="00634AC5">
        <w:trPr>
          <w:trHeight w:val="291"/>
        </w:trPr>
        <w:tc>
          <w:tcPr>
            <w:tcW w:w="5000" w:type="pct"/>
            <w:gridSpan w:val="2"/>
            <w:vAlign w:val="center"/>
          </w:tcPr>
          <w:p w:rsidR="009A1196" w:rsidRPr="00DD7F0A" w:rsidRDefault="009A1196" w:rsidP="004232B3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/>
              </w:rPr>
            </w:pPr>
          </w:p>
        </w:tc>
      </w:tr>
      <w:tr w:rsidR="00695847" w:rsidRPr="00695847" w:rsidTr="00634AC5">
        <w:trPr>
          <w:trHeight w:val="428"/>
        </w:trPr>
        <w:tc>
          <w:tcPr>
            <w:tcW w:w="2817" w:type="pct"/>
            <w:vAlign w:val="center"/>
          </w:tcPr>
          <w:p w:rsidR="009A1196" w:rsidRPr="00DD7F0A" w:rsidRDefault="006B102A" w:rsidP="009361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предавања</w:t>
            </w:r>
            <w:proofErr w:type="spellEnd"/>
            <w:r w:rsidRPr="00DD7F0A">
              <w:rPr>
                <w:color w:val="000000"/>
              </w:rPr>
              <w:t xml:space="preserve"> 3 </w:t>
            </w:r>
            <w:proofErr w:type="spellStart"/>
            <w:r w:rsidRPr="00DD7F0A">
              <w:rPr>
                <w:color w:val="000000"/>
              </w:rPr>
              <w:t>часа</w:t>
            </w:r>
            <w:proofErr w:type="spellEnd"/>
          </w:p>
        </w:tc>
        <w:tc>
          <w:tcPr>
            <w:tcW w:w="2183" w:type="pct"/>
            <w:vAlign w:val="center"/>
          </w:tcPr>
          <w:p w:rsidR="009A1196" w:rsidRPr="00DD7F0A" w:rsidRDefault="009A1196" w:rsidP="009361C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/>
                <w:lang w:val="ru-RU"/>
              </w:rPr>
            </w:pPr>
            <w:r w:rsidRPr="00DD7F0A">
              <w:rPr>
                <w:color w:val="000000"/>
                <w:lang w:val="ru-RU"/>
              </w:rPr>
              <w:t>рад у малој групи 2 часа</w:t>
            </w:r>
          </w:p>
        </w:tc>
      </w:tr>
      <w:tr w:rsidR="009A1196" w:rsidRPr="00695847" w:rsidTr="00634AC5">
        <w:tc>
          <w:tcPr>
            <w:tcW w:w="2817" w:type="pct"/>
            <w:vAlign w:val="center"/>
          </w:tcPr>
          <w:p w:rsidR="009A1196" w:rsidRPr="00DD7F0A" w:rsidRDefault="00BB5539" w:rsidP="00634AC5">
            <w:pPr>
              <w:spacing w:after="240"/>
              <w:rPr>
                <w:color w:val="000000"/>
              </w:rPr>
            </w:pPr>
            <w:proofErr w:type="spellStart"/>
            <w:r w:rsidRPr="00DD7F0A">
              <w:rPr>
                <w:color w:val="000000"/>
              </w:rPr>
              <w:t>Антисенс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технологија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Антисенс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олигонуклеотиди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Предности</w:t>
            </w:r>
            <w:proofErr w:type="spellEnd"/>
            <w:r w:rsidRPr="00DD7F0A">
              <w:rPr>
                <w:color w:val="000000"/>
              </w:rPr>
              <w:t xml:space="preserve">, </w:t>
            </w:r>
            <w:proofErr w:type="spellStart"/>
            <w:r w:rsidR="00B84446" w:rsidRPr="00DD7F0A">
              <w:rPr>
                <w:color w:val="000000"/>
              </w:rPr>
              <w:t>недостаци</w:t>
            </w:r>
            <w:proofErr w:type="spellEnd"/>
            <w:r w:rsidR="00B84446" w:rsidRPr="00DD7F0A">
              <w:rPr>
                <w:color w:val="000000"/>
              </w:rPr>
              <w:t xml:space="preserve"> </w:t>
            </w:r>
            <w:r w:rsidRPr="00DD7F0A">
              <w:rPr>
                <w:color w:val="000000"/>
              </w:rPr>
              <w:t xml:space="preserve">и </w:t>
            </w:r>
            <w:proofErr w:type="spellStart"/>
            <w:r w:rsidRPr="00DD7F0A">
              <w:rPr>
                <w:color w:val="000000"/>
              </w:rPr>
              <w:t>употреба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олигонуклеотида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Производња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олигонуклеотида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Аптамери</w:t>
            </w:r>
            <w:proofErr w:type="spellEnd"/>
            <w:r w:rsidRPr="00DD7F0A">
              <w:rPr>
                <w:color w:val="000000"/>
              </w:rPr>
              <w:t xml:space="preserve">. </w:t>
            </w:r>
            <w:proofErr w:type="spellStart"/>
            <w:r w:rsidRPr="00DD7F0A">
              <w:rPr>
                <w:color w:val="000000"/>
              </w:rPr>
              <w:t>Матичне</w:t>
            </w:r>
            <w:proofErr w:type="spellEnd"/>
            <w:r w:rsidRPr="00DD7F0A">
              <w:rPr>
                <w:color w:val="000000"/>
              </w:rPr>
              <w:t xml:space="preserve"> </w:t>
            </w:r>
            <w:proofErr w:type="spellStart"/>
            <w:r w:rsidRPr="00DD7F0A">
              <w:rPr>
                <w:color w:val="000000"/>
              </w:rPr>
              <w:t>ћелије</w:t>
            </w:r>
            <w:proofErr w:type="spellEnd"/>
            <w:r w:rsidRPr="00DD7F0A">
              <w:rPr>
                <w:color w:val="000000"/>
              </w:rPr>
              <w:t xml:space="preserve">. </w:t>
            </w:r>
          </w:p>
        </w:tc>
        <w:tc>
          <w:tcPr>
            <w:tcW w:w="2183" w:type="pct"/>
            <w:vAlign w:val="center"/>
          </w:tcPr>
          <w:p w:rsidR="009A1196" w:rsidRPr="00DD7F0A" w:rsidRDefault="0057795C" w:rsidP="0057795C">
            <w:pPr>
              <w:jc w:val="center"/>
              <w:rPr>
                <w:color w:val="000000"/>
              </w:rPr>
            </w:pPr>
            <w:r w:rsidRPr="0057795C">
              <w:rPr>
                <w:color w:val="000000"/>
              </w:rPr>
              <w:t>Напредне терапије</w:t>
            </w:r>
            <w:r w:rsidR="00AA1A91" w:rsidRPr="0057795C">
              <w:rPr>
                <w:color w:val="000000"/>
              </w:rPr>
              <w:t xml:space="preserve"> </w:t>
            </w:r>
          </w:p>
        </w:tc>
      </w:tr>
    </w:tbl>
    <w:p w:rsidR="009A1196" w:rsidRPr="00DD7F0A" w:rsidRDefault="009A1196" w:rsidP="009361C7">
      <w:pPr>
        <w:autoSpaceDE w:val="0"/>
        <w:autoSpaceDN w:val="0"/>
        <w:adjustRightInd w:val="0"/>
        <w:ind w:left="180"/>
        <w:rPr>
          <w:b/>
          <w:bCs/>
          <w:color w:val="000000"/>
          <w:sz w:val="22"/>
          <w:szCs w:val="22"/>
        </w:rPr>
      </w:pPr>
    </w:p>
    <w:p w:rsidR="009A1196" w:rsidRPr="00DD7F0A" w:rsidRDefault="009A1196" w:rsidP="009361C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1196" w:rsidRPr="00DD7F0A" w:rsidRDefault="009A1196" w:rsidP="009361C7">
      <w:pPr>
        <w:rPr>
          <w:color w:val="000000"/>
          <w:sz w:val="20"/>
          <w:szCs w:val="20"/>
        </w:rPr>
      </w:pPr>
    </w:p>
    <w:p w:rsidR="009A1196" w:rsidRPr="00DD7F0A" w:rsidRDefault="009A1196" w:rsidP="009361C7">
      <w:pPr>
        <w:rPr>
          <w:color w:val="000000"/>
          <w:sz w:val="20"/>
          <w:szCs w:val="20"/>
        </w:rPr>
      </w:pPr>
    </w:p>
    <w:p w:rsidR="009A1196" w:rsidRPr="00DD7F0A" w:rsidRDefault="009A1196" w:rsidP="00D41FB1">
      <w:pPr>
        <w:jc w:val="center"/>
        <w:rPr>
          <w:b/>
          <w:bCs/>
          <w:color w:val="000000"/>
          <w:sz w:val="32"/>
          <w:szCs w:val="32"/>
        </w:rPr>
      </w:pPr>
    </w:p>
    <w:p w:rsidR="009A1196" w:rsidRPr="00DD7F0A" w:rsidRDefault="009A1196" w:rsidP="00D41FB1">
      <w:pPr>
        <w:jc w:val="center"/>
        <w:rPr>
          <w:b/>
          <w:bCs/>
          <w:color w:val="000000"/>
          <w:sz w:val="32"/>
          <w:szCs w:val="32"/>
        </w:rPr>
      </w:pPr>
    </w:p>
    <w:p w:rsidR="009A1196" w:rsidRPr="00DD7F0A" w:rsidRDefault="009A1196" w:rsidP="00D41FB1">
      <w:pPr>
        <w:jc w:val="center"/>
        <w:rPr>
          <w:b/>
          <w:bCs/>
          <w:color w:val="000000"/>
          <w:sz w:val="32"/>
          <w:szCs w:val="32"/>
        </w:rPr>
      </w:pPr>
    </w:p>
    <w:p w:rsidR="009A1196" w:rsidRPr="00DD7F0A" w:rsidRDefault="009A1196" w:rsidP="00D41FB1">
      <w:pPr>
        <w:jc w:val="center"/>
        <w:rPr>
          <w:b/>
          <w:bCs/>
          <w:color w:val="000000"/>
          <w:sz w:val="32"/>
          <w:szCs w:val="32"/>
        </w:rPr>
      </w:pPr>
    </w:p>
    <w:p w:rsidR="009A1196" w:rsidRPr="00DD7F0A" w:rsidRDefault="009A1196" w:rsidP="00D41FB1">
      <w:pPr>
        <w:jc w:val="center"/>
        <w:rPr>
          <w:b/>
          <w:bCs/>
          <w:color w:val="000000"/>
          <w:sz w:val="32"/>
          <w:szCs w:val="32"/>
        </w:rPr>
      </w:pPr>
    </w:p>
    <w:p w:rsidR="00E029BF" w:rsidRPr="00DD7F0A" w:rsidRDefault="00E029BF" w:rsidP="00D41FB1">
      <w:pPr>
        <w:jc w:val="center"/>
        <w:rPr>
          <w:b/>
          <w:bCs/>
          <w:color w:val="000000"/>
          <w:sz w:val="32"/>
          <w:szCs w:val="32"/>
        </w:rPr>
      </w:pPr>
      <w:r w:rsidRPr="00DD7F0A">
        <w:rPr>
          <w:b/>
          <w:bCs/>
          <w:color w:val="000000"/>
          <w:sz w:val="32"/>
          <w:szCs w:val="32"/>
        </w:rPr>
        <w:br w:type="page"/>
      </w:r>
    </w:p>
    <w:p w:rsidR="00E029BF" w:rsidRPr="00DD7F0A" w:rsidRDefault="00E029BF" w:rsidP="00D41FB1">
      <w:pPr>
        <w:jc w:val="center"/>
        <w:rPr>
          <w:b/>
          <w:bCs/>
          <w:color w:val="000000"/>
          <w:sz w:val="32"/>
          <w:szCs w:val="32"/>
        </w:rPr>
      </w:pPr>
    </w:p>
    <w:p w:rsidR="00BF5D38" w:rsidRPr="00F24A3A" w:rsidRDefault="00BF5D38" w:rsidP="00BF5D38">
      <w:pPr>
        <w:jc w:val="center"/>
        <w:rPr>
          <w:b/>
          <w:bCs/>
          <w:color w:val="000000"/>
          <w:sz w:val="32"/>
          <w:szCs w:val="32"/>
        </w:rPr>
      </w:pPr>
      <w:r w:rsidRPr="00F24A3A">
        <w:rPr>
          <w:b/>
          <w:bCs/>
          <w:color w:val="000000"/>
          <w:sz w:val="32"/>
          <w:szCs w:val="32"/>
        </w:rPr>
        <w:t>РАСПОРЕД ПРЕДАВАЊА</w:t>
      </w:r>
    </w:p>
    <w:p w:rsidR="00BF5D38" w:rsidRPr="00F24A3A" w:rsidRDefault="00BF5D38" w:rsidP="00BF5D38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223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4536"/>
      </w:tblGrid>
      <w:tr w:rsidR="00BF5D38" w:rsidRPr="00F24A3A" w:rsidTr="00E2342F">
        <w:trPr>
          <w:trHeight w:val="2268"/>
          <w:jc w:val="center"/>
        </w:trPr>
        <w:tc>
          <w:tcPr>
            <w:tcW w:w="4535" w:type="dxa"/>
            <w:vAlign w:val="center"/>
          </w:tcPr>
          <w:p w:rsidR="00C975A2" w:rsidRPr="00F24A3A" w:rsidRDefault="00C975A2" w:rsidP="00C975A2">
            <w:pPr>
              <w:jc w:val="center"/>
              <w:rPr>
                <w:b/>
                <w:bCs/>
                <w:sz w:val="32"/>
                <w:szCs w:val="32"/>
              </w:rPr>
            </w:pPr>
            <w:r w:rsidRPr="00F24A3A">
              <w:rPr>
                <w:b/>
                <w:bCs/>
                <w:sz w:val="32"/>
                <w:szCs w:val="32"/>
              </w:rPr>
              <w:t>АМФИТЕАТАР (С1)</w:t>
            </w:r>
          </w:p>
          <w:p w:rsidR="00C975A2" w:rsidRPr="00F24A3A" w:rsidRDefault="00C975A2" w:rsidP="00C975A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975A2" w:rsidRPr="00F24A3A" w:rsidRDefault="00C975A2" w:rsidP="00C975A2">
            <w:pPr>
              <w:jc w:val="center"/>
              <w:rPr>
                <w:b/>
                <w:bCs/>
                <w:sz w:val="36"/>
                <w:szCs w:val="36"/>
              </w:rPr>
            </w:pPr>
            <w:r w:rsidRPr="00F24A3A">
              <w:rPr>
                <w:b/>
                <w:bCs/>
                <w:sz w:val="36"/>
                <w:szCs w:val="36"/>
              </w:rPr>
              <w:t>ЧЕТВРТАК</w:t>
            </w:r>
          </w:p>
          <w:p w:rsidR="00C975A2" w:rsidRPr="00F24A3A" w:rsidRDefault="00C975A2" w:rsidP="00C975A2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F24A3A">
              <w:rPr>
                <w:b/>
                <w:bCs/>
                <w:sz w:val="40"/>
                <w:szCs w:val="40"/>
              </w:rPr>
              <w:t>11: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F24A3A">
              <w:rPr>
                <w:b/>
                <w:bCs/>
                <w:sz w:val="40"/>
                <w:szCs w:val="40"/>
              </w:rPr>
              <w:t>0 - 1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F24A3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25</w:t>
            </w:r>
          </w:p>
          <w:p w:rsidR="00BF5D38" w:rsidRPr="00F24A3A" w:rsidRDefault="00BF5D38" w:rsidP="00E2342F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</w:tr>
    </w:tbl>
    <w:p w:rsidR="00BF5D38" w:rsidRPr="00F24A3A" w:rsidRDefault="00BF5D38" w:rsidP="00BF5D38">
      <w:pPr>
        <w:rPr>
          <w:sz w:val="20"/>
          <w:szCs w:val="20"/>
        </w:rPr>
      </w:pPr>
    </w:p>
    <w:p w:rsidR="00BF5D38" w:rsidRPr="00F24A3A" w:rsidRDefault="00BF5D38" w:rsidP="00BF5D38">
      <w:pPr>
        <w:rPr>
          <w:sz w:val="20"/>
          <w:szCs w:val="20"/>
        </w:rPr>
      </w:pPr>
    </w:p>
    <w:p w:rsidR="00BF5D38" w:rsidRPr="00F24A3A" w:rsidRDefault="00BF5D38" w:rsidP="00BF5D38">
      <w:pPr>
        <w:rPr>
          <w:sz w:val="20"/>
          <w:szCs w:val="20"/>
        </w:rPr>
      </w:pPr>
    </w:p>
    <w:p w:rsidR="00BF5D38" w:rsidRPr="00F24A3A" w:rsidRDefault="00BF5D38" w:rsidP="00BF5D38">
      <w:pPr>
        <w:rPr>
          <w:sz w:val="20"/>
          <w:szCs w:val="20"/>
        </w:rPr>
      </w:pPr>
    </w:p>
    <w:p w:rsidR="00BF5D38" w:rsidRPr="00F24A3A" w:rsidRDefault="00BF5D38" w:rsidP="00BF5D38">
      <w:pPr>
        <w:jc w:val="center"/>
        <w:rPr>
          <w:b/>
          <w:bCs/>
          <w:color w:val="000000"/>
          <w:sz w:val="32"/>
          <w:szCs w:val="32"/>
        </w:rPr>
      </w:pPr>
      <w:r w:rsidRPr="00F24A3A">
        <w:rPr>
          <w:b/>
          <w:bCs/>
          <w:color w:val="000000"/>
          <w:sz w:val="32"/>
          <w:szCs w:val="32"/>
        </w:rPr>
        <w:t>РАСПОРЕД ВЕЖБИ</w:t>
      </w:r>
    </w:p>
    <w:p w:rsidR="00BF5D38" w:rsidRPr="00F24A3A" w:rsidRDefault="00BF5D38" w:rsidP="00BF5D38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447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4577"/>
        <w:gridCol w:w="4494"/>
      </w:tblGrid>
      <w:tr w:rsidR="00BF5D38" w:rsidRPr="00F24A3A" w:rsidTr="00E2342F">
        <w:trPr>
          <w:trHeight w:val="567"/>
          <w:jc w:val="center"/>
        </w:trPr>
        <w:tc>
          <w:tcPr>
            <w:tcW w:w="9833" w:type="dxa"/>
            <w:gridSpan w:val="2"/>
            <w:vAlign w:val="center"/>
          </w:tcPr>
          <w:p w:rsidR="00BF5D38" w:rsidRPr="00F24A3A" w:rsidRDefault="00BF5D38" w:rsidP="00E2342F">
            <w:pPr>
              <w:jc w:val="center"/>
              <w:rPr>
                <w:b/>
                <w:bCs/>
                <w:sz w:val="32"/>
                <w:szCs w:val="32"/>
              </w:rPr>
            </w:pPr>
            <w:r w:rsidRPr="00F24A3A">
              <w:rPr>
                <w:b/>
                <w:bCs/>
                <w:sz w:val="32"/>
                <w:szCs w:val="32"/>
              </w:rPr>
              <w:t>РАЧУНАРСКА УЧИОНИЦА (Р1)</w:t>
            </w:r>
          </w:p>
        </w:tc>
      </w:tr>
      <w:tr w:rsidR="00BF5D38" w:rsidRPr="00F24A3A" w:rsidTr="00E2342F">
        <w:trPr>
          <w:trHeight w:val="567"/>
          <w:jc w:val="center"/>
        </w:trPr>
        <w:tc>
          <w:tcPr>
            <w:tcW w:w="4916" w:type="dxa"/>
            <w:vAlign w:val="center"/>
          </w:tcPr>
          <w:p w:rsidR="00BF5D38" w:rsidRPr="00F24A3A" w:rsidRDefault="00BF5D38" w:rsidP="00E2342F">
            <w:pPr>
              <w:jc w:val="center"/>
              <w:rPr>
                <w:b/>
                <w:bCs/>
                <w:sz w:val="36"/>
                <w:szCs w:val="36"/>
              </w:rPr>
            </w:pPr>
            <w:r w:rsidRPr="00F24A3A">
              <w:rPr>
                <w:b/>
                <w:bCs/>
                <w:sz w:val="36"/>
                <w:szCs w:val="36"/>
              </w:rPr>
              <w:t>ЧЕТВРТАК</w:t>
            </w:r>
          </w:p>
        </w:tc>
        <w:tc>
          <w:tcPr>
            <w:tcW w:w="4917" w:type="dxa"/>
            <w:vAlign w:val="center"/>
          </w:tcPr>
          <w:p w:rsidR="00BF5D38" w:rsidRPr="00110CDB" w:rsidRDefault="00BF5D38" w:rsidP="00E2342F">
            <w:pPr>
              <w:jc w:val="center"/>
              <w:rPr>
                <w:b/>
                <w:bCs/>
                <w:sz w:val="28"/>
                <w:szCs w:val="20"/>
              </w:rPr>
            </w:pPr>
            <w:r w:rsidRPr="00F24A3A">
              <w:rPr>
                <w:b/>
                <w:bCs/>
                <w:sz w:val="36"/>
                <w:szCs w:val="36"/>
              </w:rPr>
              <w:t>ПЕТАК</w:t>
            </w:r>
          </w:p>
        </w:tc>
      </w:tr>
      <w:tr w:rsidR="00BF5D38" w:rsidRPr="00F24A3A" w:rsidTr="00E2342F">
        <w:trPr>
          <w:trHeight w:val="5102"/>
          <w:jc w:val="center"/>
        </w:trPr>
        <w:tc>
          <w:tcPr>
            <w:tcW w:w="4916" w:type="dxa"/>
            <w:vAlign w:val="center"/>
          </w:tcPr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13:30 - 15:00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I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  <w:p w:rsidR="00BF5D38" w:rsidRPr="00232AE5" w:rsidRDefault="00BF5D38" w:rsidP="00E2342F">
            <w:pPr>
              <w:jc w:val="center"/>
              <w:rPr>
                <w:b/>
                <w:bCs/>
              </w:rPr>
            </w:pPr>
          </w:p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15:05 - 16:35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II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  <w:p w:rsidR="00BF5D38" w:rsidRPr="00470A1D" w:rsidRDefault="00BF5D38" w:rsidP="00E2342F">
            <w:pPr>
              <w:jc w:val="center"/>
              <w:rPr>
                <w:b/>
                <w:bCs/>
                <w:vertAlign w:val="superscript"/>
                <w:lang w:val="ru-RU"/>
              </w:rPr>
            </w:pPr>
          </w:p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16:40 - 18:10</w:t>
            </w:r>
          </w:p>
          <w:p w:rsidR="00BF5D38" w:rsidRPr="00470A1D" w:rsidRDefault="00BF5D38" w:rsidP="00E2342F">
            <w:pPr>
              <w:jc w:val="center"/>
              <w:rPr>
                <w:bCs/>
                <w:sz w:val="40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III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</w:tc>
        <w:tc>
          <w:tcPr>
            <w:tcW w:w="4917" w:type="dxa"/>
            <w:vAlign w:val="center"/>
          </w:tcPr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08:00 - 09:30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IV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  <w:p w:rsidR="00BF5D38" w:rsidRPr="00470A1D" w:rsidRDefault="00BF5D38" w:rsidP="00E2342F">
            <w:pPr>
              <w:jc w:val="center"/>
              <w:rPr>
                <w:b/>
                <w:bCs/>
                <w:vertAlign w:val="superscript"/>
                <w:lang w:val="ru-RU"/>
              </w:rPr>
            </w:pPr>
          </w:p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09:35 - 11:05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V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  <w:p w:rsidR="00BF5D38" w:rsidRPr="00470A1D" w:rsidRDefault="00BF5D38" w:rsidP="00E2342F">
            <w:pPr>
              <w:jc w:val="center"/>
              <w:rPr>
                <w:b/>
                <w:bCs/>
                <w:lang w:val="ru-RU"/>
              </w:rPr>
            </w:pPr>
          </w:p>
          <w:p w:rsidR="00BF5D38" w:rsidRPr="00470A1D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ru-RU"/>
              </w:rPr>
            </w:pPr>
            <w:r w:rsidRPr="00470A1D">
              <w:rPr>
                <w:b/>
                <w:bCs/>
                <w:sz w:val="40"/>
                <w:szCs w:val="40"/>
                <w:lang w:val="ru-RU"/>
              </w:rPr>
              <w:t>11:10 - 12:40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  <w:r w:rsidRPr="00F24A3A">
              <w:rPr>
                <w:bCs/>
                <w:sz w:val="32"/>
                <w:szCs w:val="40"/>
              </w:rPr>
              <w:t>VI</w:t>
            </w:r>
            <w:r w:rsidRPr="00470A1D">
              <w:rPr>
                <w:bCs/>
                <w:sz w:val="32"/>
                <w:szCs w:val="40"/>
                <w:lang w:val="ru-RU"/>
              </w:rPr>
              <w:t xml:space="preserve"> група</w:t>
            </w:r>
          </w:p>
          <w:p w:rsidR="00BF5D38" w:rsidRPr="00470A1D" w:rsidRDefault="00BF5D38" w:rsidP="00E2342F">
            <w:pPr>
              <w:jc w:val="center"/>
              <w:rPr>
                <w:bCs/>
                <w:sz w:val="32"/>
                <w:szCs w:val="40"/>
                <w:lang w:val="ru-RU"/>
              </w:rPr>
            </w:pPr>
          </w:p>
          <w:p w:rsidR="00BF5D38" w:rsidRPr="00F24A3A" w:rsidRDefault="00BF5D38" w:rsidP="00E2342F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F24A3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F24A3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F24A3A">
              <w:rPr>
                <w:b/>
                <w:bCs/>
                <w:sz w:val="40"/>
                <w:szCs w:val="40"/>
              </w:rPr>
              <w:t>5 - 14: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F24A3A">
              <w:rPr>
                <w:b/>
                <w:bCs/>
                <w:sz w:val="40"/>
                <w:szCs w:val="40"/>
              </w:rPr>
              <w:t>5</w:t>
            </w:r>
          </w:p>
          <w:p w:rsidR="00BF5D38" w:rsidRPr="00F24A3A" w:rsidRDefault="00BF5D38" w:rsidP="00E2342F">
            <w:pPr>
              <w:jc w:val="center"/>
              <w:rPr>
                <w:bCs/>
                <w:sz w:val="40"/>
                <w:szCs w:val="40"/>
              </w:rPr>
            </w:pPr>
            <w:r w:rsidRPr="00F24A3A">
              <w:rPr>
                <w:bCs/>
                <w:sz w:val="32"/>
                <w:szCs w:val="40"/>
              </w:rPr>
              <w:t xml:space="preserve">VII </w:t>
            </w:r>
            <w:proofErr w:type="spellStart"/>
            <w:r w:rsidRPr="00F24A3A">
              <w:rPr>
                <w:bCs/>
                <w:sz w:val="32"/>
                <w:szCs w:val="40"/>
              </w:rPr>
              <w:t>група</w:t>
            </w:r>
            <w:proofErr w:type="spellEnd"/>
          </w:p>
        </w:tc>
      </w:tr>
    </w:tbl>
    <w:p w:rsidR="00BF5D38" w:rsidRDefault="00BF5D38" w:rsidP="00BF5D38">
      <w:pPr>
        <w:jc w:val="center"/>
        <w:rPr>
          <w:b/>
          <w:bCs/>
          <w:sz w:val="32"/>
          <w:szCs w:val="32"/>
        </w:rPr>
      </w:pPr>
    </w:p>
    <w:p w:rsidR="006B122A" w:rsidRPr="00DD7F0A" w:rsidRDefault="00FE7A3D" w:rsidP="00BF5D38">
      <w:pPr>
        <w:jc w:val="center"/>
        <w:rPr>
          <w:color w:val="000000"/>
          <w:lang w:val="ru-RU"/>
        </w:rPr>
      </w:pPr>
      <w:hyperlink r:id="rId16" w:history="1">
        <w:proofErr w:type="spellStart"/>
        <w:r w:rsidR="00BF5D38" w:rsidRPr="007D61AB">
          <w:rPr>
            <w:rStyle w:val="Hyperlink"/>
            <w:b/>
            <w:bCs/>
            <w:sz w:val="32"/>
            <w:szCs w:val="32"/>
          </w:rPr>
          <w:t>Распоред</w:t>
        </w:r>
        <w:proofErr w:type="spellEnd"/>
        <w:r w:rsidR="00BF5D38" w:rsidRPr="007D61AB">
          <w:rPr>
            <w:rStyle w:val="Hyperlink"/>
            <w:b/>
            <w:bCs/>
            <w:sz w:val="32"/>
            <w:szCs w:val="32"/>
          </w:rPr>
          <w:t xml:space="preserve"> </w:t>
        </w:r>
        <w:proofErr w:type="spellStart"/>
        <w:r w:rsidR="00BF5D38" w:rsidRPr="007D61AB">
          <w:rPr>
            <w:rStyle w:val="Hyperlink"/>
            <w:b/>
            <w:bCs/>
            <w:sz w:val="32"/>
            <w:szCs w:val="32"/>
          </w:rPr>
          <w:t>наставе</w:t>
        </w:r>
        <w:proofErr w:type="spellEnd"/>
        <w:r w:rsidR="00BF5D38" w:rsidRPr="007D61AB">
          <w:rPr>
            <w:rStyle w:val="Hyperlink"/>
            <w:b/>
            <w:bCs/>
            <w:sz w:val="32"/>
            <w:szCs w:val="32"/>
          </w:rPr>
          <w:t xml:space="preserve"> </w:t>
        </w:r>
      </w:hyperlink>
    </w:p>
    <w:p w:rsidR="006B122A" w:rsidRPr="00DD7F0A" w:rsidRDefault="006B122A" w:rsidP="006B122A">
      <w:pPr>
        <w:spacing w:after="200" w:line="276" w:lineRule="auto"/>
        <w:rPr>
          <w:color w:val="000000"/>
          <w:lang w:val="ru-RU"/>
        </w:rPr>
      </w:pPr>
    </w:p>
    <w:p w:rsidR="00E029BF" w:rsidRPr="00DD7F0A" w:rsidRDefault="00E029BF" w:rsidP="00DB483F">
      <w:pPr>
        <w:jc w:val="center"/>
        <w:rPr>
          <w:b/>
          <w:bCs/>
          <w:color w:val="000000"/>
          <w:sz w:val="32"/>
          <w:szCs w:val="32"/>
          <w:lang w:val="ru-RU"/>
        </w:rPr>
        <w:sectPr w:rsidR="00E029BF" w:rsidRPr="00DD7F0A" w:rsidSect="00A411D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2"/>
        <w:gridCol w:w="1071"/>
        <w:gridCol w:w="8073"/>
        <w:gridCol w:w="4291"/>
      </w:tblGrid>
      <w:tr w:rsidR="0083258C" w:rsidRPr="00695847" w:rsidTr="00C47942">
        <w:trPr>
          <w:trHeight w:val="567"/>
          <w:tblHeader/>
        </w:trPr>
        <w:tc>
          <w:tcPr>
            <w:tcW w:w="44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3258C" w:rsidRPr="00DD7F0A" w:rsidRDefault="0083258C" w:rsidP="00F24A3A">
            <w:pPr>
              <w:jc w:val="center"/>
              <w:rPr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</w:rPr>
              <w:lastRenderedPageBreak/>
              <w:t>недеља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3258C" w:rsidRPr="00DD7F0A" w:rsidRDefault="0083258C" w:rsidP="00F24A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</w:rPr>
              <w:t>тип</w:t>
            </w:r>
            <w:proofErr w:type="spellEnd"/>
            <w:r w:rsidRPr="00DD7F0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3258C" w:rsidRPr="00DD7F0A" w:rsidRDefault="0083258C" w:rsidP="00F24A3A">
            <w:pPr>
              <w:jc w:val="center"/>
              <w:rPr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</w:rPr>
              <w:t>назив</w:t>
            </w:r>
            <w:proofErr w:type="spellEnd"/>
            <w:r w:rsidRPr="00DD7F0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</w:rPr>
              <w:t>методске</w:t>
            </w:r>
            <w:proofErr w:type="spellEnd"/>
            <w:r w:rsidRPr="00DD7F0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D7F0A">
              <w:rPr>
                <w:b/>
                <w:bCs/>
                <w:color w:val="000000"/>
              </w:rPr>
              <w:t>јединице</w:t>
            </w:r>
            <w:proofErr w:type="spellEnd"/>
          </w:p>
        </w:tc>
        <w:tc>
          <w:tcPr>
            <w:tcW w:w="145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3258C" w:rsidRPr="00DD7F0A" w:rsidRDefault="0083258C" w:rsidP="00F24A3A">
            <w:pPr>
              <w:jc w:val="center"/>
              <w:rPr>
                <w:color w:val="000000"/>
              </w:rPr>
            </w:pPr>
            <w:proofErr w:type="spellStart"/>
            <w:r w:rsidRPr="00DD7F0A">
              <w:rPr>
                <w:b/>
                <w:bCs/>
                <w:color w:val="000000"/>
              </w:rPr>
              <w:t>наставник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" w:type="pct"/>
            <w:vAlign w:val="center"/>
          </w:tcPr>
          <w:p w:rsidR="0083258C" w:rsidRPr="00DD7F0A" w:rsidRDefault="0083258C" w:rsidP="00E051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83258C" w:rsidRPr="00C47942" w:rsidRDefault="0083258C" w:rsidP="00A358A2">
            <w:pPr>
              <w:rPr>
                <w:color w:val="000000"/>
                <w:kern w:val="22"/>
              </w:rPr>
            </w:pPr>
            <w:r w:rsidRPr="00C47942">
              <w:rPr>
                <w:color w:val="000000"/>
                <w:lang w:val="ru-RU"/>
              </w:rPr>
              <w:t>Увод у фармацеутску биотехнологију. Рекомбинантна ДНК технологија</w:t>
            </w:r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Align w:val="center"/>
          </w:tcPr>
          <w:p w:rsidR="0083258C" w:rsidRPr="00C47942" w:rsidRDefault="00514B58" w:rsidP="00F05C99">
            <w:pPr>
              <w:rPr>
                <w:color w:val="000000"/>
              </w:rPr>
            </w:pPr>
            <w:r w:rsidRPr="00C47942">
              <w:rPr>
                <w:color w:val="000000"/>
              </w:rPr>
              <w:t>Проф</w:t>
            </w:r>
            <w:r w:rsidR="0083258C" w:rsidRPr="00C47942">
              <w:rPr>
                <w:color w:val="000000"/>
              </w:rPr>
              <w:t xml:space="preserve">. </w:t>
            </w:r>
            <w:proofErr w:type="spellStart"/>
            <w:r w:rsidR="0083258C" w:rsidRPr="00C47942">
              <w:rPr>
                <w:color w:val="000000"/>
              </w:rPr>
              <w:t>др</w:t>
            </w:r>
            <w:proofErr w:type="spellEnd"/>
            <w:r w:rsidR="0083258C" w:rsidRPr="00C47942">
              <w:rPr>
                <w:color w:val="000000"/>
              </w:rPr>
              <w:t xml:space="preserve"> </w:t>
            </w:r>
            <w:proofErr w:type="spellStart"/>
            <w:r w:rsidR="0083258C" w:rsidRPr="00C47942">
              <w:t>Исидора</w:t>
            </w:r>
            <w:proofErr w:type="spellEnd"/>
            <w:r w:rsidR="0083258C" w:rsidRPr="00C47942">
              <w:t xml:space="preserve"> </w:t>
            </w:r>
            <w:proofErr w:type="spellStart"/>
            <w:r w:rsidR="0083258C"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857BAB">
            <w:pPr>
              <w:rPr>
                <w:color w:val="000000"/>
                <w:kern w:val="22"/>
              </w:rPr>
            </w:pPr>
            <w:r w:rsidRPr="00C47942">
              <w:rPr>
                <w:color w:val="000000"/>
                <w:lang w:val="ru-RU"/>
              </w:rPr>
              <w:t>Увод у фармацеутску биотехнологију. Рекомбинантна ДНК технологија</w:t>
            </w:r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Merge w:val="restart"/>
            <w:vAlign w:val="center"/>
          </w:tcPr>
          <w:p w:rsidR="0083258C" w:rsidRPr="00C47942" w:rsidRDefault="00514B58" w:rsidP="00753C5A">
            <w:r w:rsidRPr="00C47942">
              <w:rPr>
                <w:color w:val="000000"/>
              </w:rPr>
              <w:t>Проф</w:t>
            </w:r>
            <w:r w:rsidR="0083258C" w:rsidRPr="00C47942">
              <w:rPr>
                <w:color w:val="000000"/>
              </w:rPr>
              <w:t xml:space="preserve">. </w:t>
            </w:r>
            <w:proofErr w:type="spellStart"/>
            <w:r w:rsidR="0083258C" w:rsidRPr="00C47942">
              <w:rPr>
                <w:color w:val="000000"/>
              </w:rPr>
              <w:t>др</w:t>
            </w:r>
            <w:proofErr w:type="spellEnd"/>
            <w:r w:rsidR="0083258C" w:rsidRPr="00C47942">
              <w:rPr>
                <w:color w:val="000000"/>
              </w:rPr>
              <w:t xml:space="preserve"> </w:t>
            </w:r>
            <w:proofErr w:type="spellStart"/>
            <w:r w:rsidR="0083258C" w:rsidRPr="00C47942">
              <w:t>Исидора</w:t>
            </w:r>
            <w:proofErr w:type="spellEnd"/>
            <w:r w:rsidR="0083258C" w:rsidRPr="00C47942">
              <w:t xml:space="preserve"> </w:t>
            </w:r>
            <w:proofErr w:type="spellStart"/>
            <w:r w:rsidR="0083258C" w:rsidRPr="00C47942">
              <w:t>Милосављевић</w:t>
            </w:r>
            <w:proofErr w:type="spellEnd"/>
          </w:p>
          <w:p w:rsidR="00514B58" w:rsidRPr="00C47942" w:rsidRDefault="00541BC4" w:rsidP="00753C5A">
            <w:r>
              <w:rPr>
                <w:lang/>
              </w:rPr>
              <w:t>Доц. др</w:t>
            </w:r>
            <w:r w:rsidR="00514B58" w:rsidRPr="00C47942">
              <w:t>. Невена Лазаревић</w:t>
            </w:r>
          </w:p>
          <w:p w:rsidR="00514B58" w:rsidRPr="00C47942" w:rsidRDefault="00541BC4" w:rsidP="00753C5A">
            <w:pPr>
              <w:rPr>
                <w:color w:val="000000"/>
              </w:rPr>
            </w:pPr>
            <w:r>
              <w:rPr>
                <w:lang/>
              </w:rPr>
              <w:t>Асс.</w:t>
            </w:r>
            <w:r w:rsidR="00514B58" w:rsidRPr="00C47942">
              <w:t xml:space="preserve"> Јелена Терзић</w:t>
            </w:r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857BAB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537B13">
            <w:pPr>
              <w:rPr>
                <w:color w:val="000000"/>
              </w:rPr>
            </w:pP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</w:tcPr>
          <w:p w:rsidR="00514B58" w:rsidRPr="00C47942" w:rsidRDefault="00514B58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Извори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за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производњу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. </w:t>
            </w:r>
            <w:proofErr w:type="spellStart"/>
            <w:r w:rsidRPr="00C47942">
              <w:rPr>
                <w:bCs/>
                <w:iCs/>
                <w:color w:val="000000"/>
              </w:rPr>
              <w:t>Биосинтеза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(</w:t>
            </w:r>
            <w:r w:rsidRPr="00C47942">
              <w:rPr>
                <w:bCs/>
                <w:i/>
                <w:iCs/>
                <w:color w:val="000000"/>
              </w:rPr>
              <w:t xml:space="preserve">upstream </w:t>
            </w:r>
            <w:proofErr w:type="spellStart"/>
            <w:r w:rsidRPr="00C47942">
              <w:rPr>
                <w:bCs/>
                <w:iCs/>
                <w:color w:val="000000"/>
              </w:rPr>
              <w:t>процеси</w:t>
            </w:r>
            <w:proofErr w:type="spellEnd"/>
            <w:r w:rsidRPr="00C47942">
              <w:rPr>
                <w:bCs/>
                <w:iCs/>
                <w:color w:val="000000"/>
              </w:rPr>
              <w:t>).</w:t>
            </w:r>
          </w:p>
        </w:tc>
        <w:tc>
          <w:tcPr>
            <w:tcW w:w="1455" w:type="pct"/>
            <w:vAlign w:val="center"/>
          </w:tcPr>
          <w:p w:rsidR="00514B58" w:rsidRPr="00C47942" w:rsidRDefault="00514B58" w:rsidP="00EB745D">
            <w:pPr>
              <w:rPr>
                <w:color w:val="000000"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110CDB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Извори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за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производњу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. </w:t>
            </w:r>
            <w:proofErr w:type="spellStart"/>
            <w:r w:rsidRPr="00C47942">
              <w:rPr>
                <w:bCs/>
                <w:iCs/>
                <w:color w:val="000000"/>
              </w:rPr>
              <w:t>Биосинтеза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биофармацеутика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(</w:t>
            </w:r>
            <w:r w:rsidRPr="00C47942">
              <w:rPr>
                <w:bCs/>
                <w:i/>
                <w:iCs/>
                <w:color w:val="000000"/>
              </w:rPr>
              <w:t xml:space="preserve">upstream </w:t>
            </w:r>
            <w:proofErr w:type="spellStart"/>
            <w:r w:rsidRPr="00C47942">
              <w:rPr>
                <w:bCs/>
                <w:iCs/>
                <w:color w:val="000000"/>
              </w:rPr>
              <w:t>процеси</w:t>
            </w:r>
            <w:proofErr w:type="spellEnd"/>
            <w:r w:rsidRPr="00C47942">
              <w:rPr>
                <w:bCs/>
                <w:iCs/>
                <w:color w:val="000000"/>
              </w:rPr>
              <w:t>).</w:t>
            </w:r>
          </w:p>
        </w:tc>
        <w:tc>
          <w:tcPr>
            <w:tcW w:w="1455" w:type="pct"/>
            <w:vMerge w:val="restart"/>
            <w:vAlign w:val="center"/>
          </w:tcPr>
          <w:p w:rsidR="00514B58" w:rsidRPr="00C47942" w:rsidRDefault="00514B58" w:rsidP="00514B58"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Доц. др</w:t>
            </w:r>
            <w:r w:rsidRPr="00C47942">
              <w:t xml:space="preserve">. </w:t>
            </w:r>
            <w:proofErr w:type="spellStart"/>
            <w:r w:rsidRPr="00C47942">
              <w:t>Невена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Лазаревић</w:t>
            </w:r>
            <w:proofErr w:type="spellEnd"/>
          </w:p>
          <w:p w:rsidR="0083258C" w:rsidRPr="00C47942" w:rsidRDefault="00541BC4" w:rsidP="00541BC4">
            <w:pPr>
              <w:rPr>
                <w:color w:val="000000"/>
              </w:rPr>
            </w:pPr>
            <w:r>
              <w:rPr>
                <w:lang/>
              </w:rPr>
              <w:t>Асс.</w:t>
            </w:r>
            <w:r w:rsidRPr="00C47942">
              <w:t xml:space="preserve">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B4693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B46935">
            <w:pPr>
              <w:jc w:val="both"/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372575">
            <w:pPr>
              <w:rPr>
                <w:color w:val="000000"/>
              </w:rPr>
            </w:pP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</w:tcPr>
          <w:p w:rsidR="00514B58" w:rsidRPr="00C47942" w:rsidRDefault="00514B58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Издвајање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терапијских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протеина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из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ћелијских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култура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(</w:t>
            </w:r>
            <w:r w:rsidRPr="00C47942">
              <w:rPr>
                <w:bCs/>
                <w:i/>
                <w:iCs/>
                <w:color w:val="000000"/>
              </w:rPr>
              <w:t>downstream</w:t>
            </w:r>
            <w:r w:rsidRPr="00C47942">
              <w:rPr>
                <w:bCs/>
                <w:iCs/>
                <w:color w:val="000000"/>
                <w:lang w:val="ru-RU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процеси</w:t>
            </w:r>
            <w:proofErr w:type="spellEnd"/>
            <w:r w:rsidRPr="00C47942">
              <w:rPr>
                <w:bCs/>
                <w:iCs/>
                <w:color w:val="000000"/>
              </w:rPr>
              <w:t>)</w:t>
            </w:r>
            <w:r w:rsidRPr="00C47942"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541BC4" w:rsidRDefault="00514B58" w:rsidP="00541BC4">
            <w:pPr>
              <w:rPr>
                <w:color w:val="000000"/>
                <w:lang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r w:rsidR="00541BC4">
              <w:rPr>
                <w:lang/>
              </w:rPr>
              <w:t>Слободан Новокмет</w:t>
            </w:r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B469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110CDB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Издвајање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терапијских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протеина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из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ћелијских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култура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(</w:t>
            </w:r>
            <w:r w:rsidRPr="00C47942">
              <w:rPr>
                <w:bCs/>
                <w:i/>
                <w:iCs/>
                <w:color w:val="000000"/>
              </w:rPr>
              <w:t>downstream</w:t>
            </w:r>
            <w:r w:rsidRPr="00C47942">
              <w:rPr>
                <w:bCs/>
                <w:iCs/>
                <w:color w:val="000000"/>
                <w:lang w:val="ru-RU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процеси</w:t>
            </w:r>
            <w:proofErr w:type="spellEnd"/>
            <w:r w:rsidRPr="00C47942">
              <w:rPr>
                <w:bCs/>
                <w:iCs/>
                <w:color w:val="000000"/>
              </w:rPr>
              <w:t>)</w:t>
            </w:r>
            <w:r w:rsidRPr="00C47942"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1455" w:type="pct"/>
            <w:vMerge w:val="restart"/>
            <w:vAlign w:val="center"/>
          </w:tcPr>
          <w:p w:rsidR="00514B58" w:rsidRPr="00541BC4" w:rsidRDefault="00514B58" w:rsidP="00514B58">
            <w:pPr>
              <w:rPr>
                <w:lang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r w:rsidR="00541BC4">
              <w:rPr>
                <w:lang/>
              </w:rPr>
              <w:t>Слободан Новокмет</w:t>
            </w:r>
          </w:p>
          <w:p w:rsidR="00514B58" w:rsidRPr="00C47942" w:rsidRDefault="00541BC4" w:rsidP="00514B58">
            <w:r>
              <w:rPr>
                <w:lang/>
              </w:rPr>
              <w:t>Доц</w:t>
            </w:r>
            <w:r w:rsidR="00514B58"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="00514B58" w:rsidRPr="00C47942">
              <w:t>Маја</w:t>
            </w:r>
            <w:proofErr w:type="spellEnd"/>
            <w:r w:rsidR="00514B58"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83258C" w:rsidRPr="00C47942" w:rsidRDefault="00541BC4" w:rsidP="00541BC4">
            <w:pPr>
              <w:rPr>
                <w:color w:val="000000"/>
              </w:rPr>
            </w:pPr>
            <w:r>
              <w:rPr>
                <w:lang/>
              </w:rPr>
              <w:t>Асс.</w:t>
            </w:r>
            <w:r w:rsidR="00514B58" w:rsidRPr="00C47942">
              <w:t xml:space="preserve"> </w:t>
            </w:r>
            <w:proofErr w:type="spellStart"/>
            <w:r w:rsidR="00514B58" w:rsidRPr="00C47942">
              <w:t>Јелена</w:t>
            </w:r>
            <w:proofErr w:type="spellEnd"/>
            <w:r w:rsidR="00514B58" w:rsidRPr="00C47942">
              <w:t xml:space="preserve"> </w:t>
            </w:r>
            <w:proofErr w:type="spellStart"/>
            <w:r w:rsidR="00514B58" w:rsidRPr="00C47942">
              <w:t>Терзић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B4693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372575">
            <w:pPr>
              <w:jc w:val="both"/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372575">
            <w:pPr>
              <w:rPr>
                <w:color w:val="000000"/>
              </w:rPr>
            </w:pP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AE7F5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</w:tcPr>
          <w:p w:rsidR="00514B58" w:rsidRPr="00C47942" w:rsidRDefault="00514B58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Формулација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финалних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протеинских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производа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Процесне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просторије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541BC4" w:rsidRDefault="00541BC4" w:rsidP="00541BC4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Доц</w:t>
            </w:r>
            <w:r w:rsidR="00514B58" w:rsidRPr="00C47942">
              <w:rPr>
                <w:color w:val="000000"/>
              </w:rPr>
              <w:t xml:space="preserve">. </w:t>
            </w:r>
            <w:proofErr w:type="spellStart"/>
            <w:r w:rsidR="00514B58" w:rsidRPr="00C47942">
              <w:rPr>
                <w:color w:val="000000"/>
              </w:rPr>
              <w:t>др</w:t>
            </w:r>
            <w:proofErr w:type="spellEnd"/>
            <w:r w:rsidR="00514B58" w:rsidRPr="00C47942">
              <w:rPr>
                <w:color w:val="000000"/>
              </w:rPr>
              <w:t xml:space="preserve"> </w:t>
            </w:r>
            <w:r>
              <w:rPr>
                <w:lang/>
              </w:rPr>
              <w:t>Невена Лазаревић</w:t>
            </w:r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110CDB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Формулација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финалних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протеинских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производа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Процесне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просторије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Merge w:val="restart"/>
            <w:vAlign w:val="center"/>
          </w:tcPr>
          <w:p w:rsidR="00541BC4" w:rsidRDefault="00541BC4" w:rsidP="00541BC4">
            <w:pPr>
              <w:rPr>
                <w:lang/>
              </w:rPr>
            </w:pPr>
            <w:r>
              <w:rPr>
                <w:lang/>
              </w:rPr>
              <w:t>Доц. др</w:t>
            </w:r>
            <w:r w:rsidRPr="00C47942">
              <w:t xml:space="preserve">. </w:t>
            </w:r>
            <w:proofErr w:type="spellStart"/>
            <w:r w:rsidRPr="00C47942">
              <w:t>Невена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Лазаревић</w:t>
            </w:r>
            <w:proofErr w:type="spellEnd"/>
          </w:p>
          <w:p w:rsidR="00541BC4" w:rsidRPr="00541BC4" w:rsidRDefault="00541BC4" w:rsidP="00541BC4">
            <w:pPr>
              <w:rPr>
                <w:lang/>
              </w:rPr>
            </w:pPr>
            <w:r>
              <w:rPr>
                <w:lang/>
              </w:rPr>
              <w:t>Доц. др Маја Јовановић</w:t>
            </w:r>
          </w:p>
          <w:p w:rsidR="0083258C" w:rsidRPr="00C47942" w:rsidRDefault="00541BC4" w:rsidP="00541BC4">
            <w:pPr>
              <w:rPr>
                <w:color w:val="000000"/>
              </w:rPr>
            </w:pPr>
            <w:r>
              <w:rPr>
                <w:lang/>
              </w:rPr>
              <w:t>Асс.</w:t>
            </w:r>
            <w:r w:rsidRPr="00C47942">
              <w:t xml:space="preserve">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</w:rPr>
            </w:pP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AE7F5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</w:tcPr>
          <w:p w:rsidR="00514B58" w:rsidRPr="00C47942" w:rsidRDefault="00514B58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Анализа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финалног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производа</w:t>
            </w:r>
            <w:proofErr w:type="spellEnd"/>
            <w:r w:rsidRPr="00C47942">
              <w:rPr>
                <w:color w:val="000000"/>
              </w:rPr>
              <w:t xml:space="preserve"> (</w:t>
            </w:r>
            <w:proofErr w:type="spellStart"/>
            <w:r w:rsidRPr="00C47942">
              <w:rPr>
                <w:color w:val="000000"/>
              </w:rPr>
              <w:t>потентност</w:t>
            </w:r>
            <w:proofErr w:type="spellEnd"/>
            <w:r w:rsidRPr="00C47942">
              <w:rPr>
                <w:color w:val="000000"/>
              </w:rPr>
              <w:t xml:space="preserve">, </w:t>
            </w:r>
            <w:proofErr w:type="spellStart"/>
            <w:r w:rsidRPr="00C47942">
              <w:rPr>
                <w:color w:val="000000"/>
              </w:rPr>
              <w:t>концентрација</w:t>
            </w:r>
            <w:proofErr w:type="spellEnd"/>
            <w:r w:rsidRPr="00C47942">
              <w:rPr>
                <w:color w:val="000000"/>
              </w:rPr>
              <w:t>).</w:t>
            </w:r>
          </w:p>
        </w:tc>
        <w:tc>
          <w:tcPr>
            <w:tcW w:w="1455" w:type="pct"/>
            <w:vAlign w:val="center"/>
          </w:tcPr>
          <w:p w:rsidR="00514B58" w:rsidRPr="00C47942" w:rsidRDefault="00514B58" w:rsidP="00EB745D">
            <w:pPr>
              <w:rPr>
                <w:color w:val="000000"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110CDB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Анализа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финалног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производа</w:t>
            </w:r>
            <w:proofErr w:type="spellEnd"/>
            <w:r w:rsidRPr="00C47942">
              <w:rPr>
                <w:color w:val="000000"/>
              </w:rPr>
              <w:t xml:space="preserve"> (</w:t>
            </w:r>
            <w:proofErr w:type="spellStart"/>
            <w:r w:rsidRPr="00C47942">
              <w:rPr>
                <w:color w:val="000000"/>
              </w:rPr>
              <w:t>потентност</w:t>
            </w:r>
            <w:proofErr w:type="spellEnd"/>
            <w:r w:rsidRPr="00C47942">
              <w:rPr>
                <w:color w:val="000000"/>
              </w:rPr>
              <w:t xml:space="preserve">, </w:t>
            </w:r>
            <w:proofErr w:type="spellStart"/>
            <w:r w:rsidRPr="00C47942">
              <w:rPr>
                <w:color w:val="000000"/>
              </w:rPr>
              <w:t>концентрација</w:t>
            </w:r>
            <w:proofErr w:type="spellEnd"/>
            <w:r w:rsidRPr="00C47942">
              <w:rPr>
                <w:color w:val="000000"/>
              </w:rPr>
              <w:t>).</w:t>
            </w:r>
          </w:p>
        </w:tc>
        <w:tc>
          <w:tcPr>
            <w:tcW w:w="1455" w:type="pct"/>
            <w:vMerge w:val="restart"/>
            <w:vAlign w:val="center"/>
          </w:tcPr>
          <w:p w:rsidR="00514B58" w:rsidRPr="00C47942" w:rsidRDefault="00514B58" w:rsidP="00514B58"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14B58" w:rsidRPr="00C47942" w:rsidRDefault="00541BC4" w:rsidP="00514B58">
            <w:r>
              <w:rPr>
                <w:lang/>
              </w:rPr>
              <w:t>Доц</w:t>
            </w:r>
            <w:r w:rsidR="00514B58"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="00514B58" w:rsidRPr="00C47942">
              <w:t>Маја</w:t>
            </w:r>
            <w:proofErr w:type="spellEnd"/>
            <w:r w:rsidR="00514B58"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83258C" w:rsidRPr="00C47942" w:rsidRDefault="00541BC4" w:rsidP="00541BC4">
            <w:pPr>
              <w:rPr>
                <w:color w:val="000000"/>
              </w:rPr>
            </w:pPr>
            <w:proofErr w:type="spellStart"/>
            <w:r>
              <w:t>Асс</w:t>
            </w:r>
            <w:proofErr w:type="spellEnd"/>
            <w:r>
              <w:t>.</w:t>
            </w:r>
            <w:r>
              <w:rPr>
                <w:lang/>
              </w:rPr>
              <w:t xml:space="preserve"> </w:t>
            </w:r>
            <w:proofErr w:type="spellStart"/>
            <w:r w:rsidR="00514B58" w:rsidRPr="00C47942">
              <w:t>Јелена</w:t>
            </w:r>
            <w:proofErr w:type="spellEnd"/>
            <w:r w:rsidR="00514B58" w:rsidRPr="00C47942">
              <w:t xml:space="preserve"> </w:t>
            </w:r>
            <w:proofErr w:type="spellStart"/>
            <w:r w:rsidR="00514B58" w:rsidRPr="00C47942">
              <w:t>Терзић</w:t>
            </w:r>
            <w:proofErr w:type="spellEnd"/>
            <w:r w:rsidR="0083258C" w:rsidRPr="00C47942">
              <w:rPr>
                <w:color w:val="000000"/>
                <w:lang w:val="ru-RU"/>
              </w:rPr>
              <w:t xml:space="preserve"> </w:t>
            </w:r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AE7F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</w:rPr>
            </w:pP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14B58" w:rsidRPr="00C47942" w:rsidRDefault="00514B58" w:rsidP="00D36B58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Детекција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пирогена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протеинских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нечистоћа</w:t>
            </w:r>
            <w:proofErr w:type="spellEnd"/>
            <w:r w:rsidRPr="00C47942">
              <w:rPr>
                <w:color w:val="000000"/>
                <w:lang w:val="ru-RU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C47942" w:rsidRDefault="00514B58" w:rsidP="00EB745D">
            <w:pPr>
              <w:rPr>
                <w:color w:val="000000"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83258C" w:rsidRPr="00C47942" w:rsidRDefault="0083258C" w:rsidP="00110CDB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Детекција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пирогена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протеинских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нечистоћа</w:t>
            </w:r>
            <w:proofErr w:type="spellEnd"/>
            <w:r w:rsidRPr="00C47942">
              <w:rPr>
                <w:color w:val="000000"/>
                <w:lang w:val="ru-RU"/>
              </w:rPr>
              <w:t>.</w:t>
            </w:r>
          </w:p>
        </w:tc>
        <w:tc>
          <w:tcPr>
            <w:tcW w:w="1455" w:type="pct"/>
            <w:vMerge w:val="restart"/>
            <w:vAlign w:val="center"/>
          </w:tcPr>
          <w:p w:rsidR="00514B58" w:rsidRPr="00C47942" w:rsidRDefault="00514B58" w:rsidP="00514B58"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14B58" w:rsidRPr="00C47942" w:rsidRDefault="00541BC4" w:rsidP="00514B58">
            <w:r>
              <w:rPr>
                <w:lang/>
              </w:rPr>
              <w:t>Доц</w:t>
            </w:r>
            <w:r w:rsidR="00514B58"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="00514B58" w:rsidRPr="00C47942">
              <w:t>Маја</w:t>
            </w:r>
            <w:proofErr w:type="spellEnd"/>
            <w:r w:rsidR="00514B58"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83258C" w:rsidRPr="00C47942" w:rsidRDefault="00514B58" w:rsidP="00541BC4">
            <w:pPr>
              <w:rPr>
                <w:color w:val="000000"/>
              </w:rPr>
            </w:pPr>
            <w:r w:rsidRPr="00C47942">
              <w:lastRenderedPageBreak/>
              <w:t xml:space="preserve">Асс.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C45E7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  <w:vAlign w:val="center"/>
          </w:tcPr>
          <w:p w:rsidR="0083258C" w:rsidRPr="00C47942" w:rsidRDefault="0083258C" w:rsidP="00537B13">
            <w:pPr>
              <w:rPr>
                <w:color w:val="000000"/>
              </w:rPr>
            </w:pPr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63" w:type="pc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966EE" w:rsidRPr="00C47942" w:rsidRDefault="005966EE" w:rsidP="00740CA9">
            <w:pPr>
              <w:rPr>
                <w:color w:val="000000"/>
                <w:lang w:val="ru-RU"/>
              </w:rPr>
            </w:pPr>
            <w:r w:rsidRPr="00C47942">
              <w:rPr>
                <w:color w:val="000000"/>
                <w:lang w:val="ru-RU"/>
              </w:rPr>
              <w:t>Моноклонска антитела.</w:t>
            </w:r>
          </w:p>
        </w:tc>
        <w:tc>
          <w:tcPr>
            <w:tcW w:w="1455" w:type="pct"/>
            <w:vAlign w:val="center"/>
          </w:tcPr>
          <w:p w:rsidR="005966EE" w:rsidRPr="00C47942" w:rsidRDefault="005966EE" w:rsidP="005966EE">
            <w:pPr>
              <w:rPr>
                <w:color w:val="000000"/>
              </w:rPr>
            </w:pPr>
            <w:proofErr w:type="spellStart"/>
            <w:r w:rsidRPr="00C47942">
              <w:rPr>
                <w:color w:val="000000"/>
              </w:rPr>
              <w:t>Проф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5966EE" w:rsidRPr="00C47942" w:rsidRDefault="005966EE" w:rsidP="00110CDB">
            <w:pPr>
              <w:rPr>
                <w:color w:val="000000"/>
                <w:lang w:val="ru-RU"/>
              </w:rPr>
            </w:pPr>
            <w:r w:rsidRPr="00C47942">
              <w:rPr>
                <w:color w:val="000000"/>
                <w:lang w:val="ru-RU"/>
              </w:rPr>
              <w:t>Моноклонска антитела.</w:t>
            </w:r>
          </w:p>
        </w:tc>
        <w:tc>
          <w:tcPr>
            <w:tcW w:w="1455" w:type="pct"/>
            <w:vMerge w:val="restart"/>
            <w:vAlign w:val="center"/>
          </w:tcPr>
          <w:p w:rsidR="005966EE" w:rsidRPr="00C47942" w:rsidRDefault="005966EE" w:rsidP="005966EE">
            <w:proofErr w:type="spellStart"/>
            <w:r w:rsidRPr="00C47942">
              <w:rPr>
                <w:color w:val="000000"/>
              </w:rPr>
              <w:t>Проф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966EE" w:rsidRPr="00C47942" w:rsidRDefault="00541BC4" w:rsidP="00541BC4">
            <w:pPr>
              <w:rPr>
                <w:color w:val="000000"/>
              </w:rPr>
            </w:pPr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83258C" w:rsidRPr="00DD7F0A" w:rsidRDefault="0083258C" w:rsidP="00B4693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83258C" w:rsidRPr="00DD7F0A" w:rsidRDefault="0083258C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83258C" w:rsidRPr="00C47942" w:rsidRDefault="0083258C" w:rsidP="00AE7F5F">
            <w:pPr>
              <w:rPr>
                <w:color w:val="000000"/>
              </w:rPr>
            </w:pPr>
          </w:p>
        </w:tc>
        <w:tc>
          <w:tcPr>
            <w:tcW w:w="1455" w:type="pct"/>
            <w:vMerge/>
          </w:tcPr>
          <w:p w:rsidR="0083258C" w:rsidRPr="00C47942" w:rsidRDefault="0083258C" w:rsidP="00537B13">
            <w:pPr>
              <w:rPr>
                <w:color w:val="000000"/>
              </w:rPr>
            </w:pPr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63" w:type="pc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966EE" w:rsidRPr="00C47942" w:rsidRDefault="005966EE" w:rsidP="005966EE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цитокини</w:t>
            </w:r>
            <w:proofErr w:type="spellEnd"/>
            <w:r w:rsidRPr="00C47942">
              <w:rPr>
                <w:color w:val="000000"/>
              </w:rPr>
              <w:t xml:space="preserve">: </w:t>
            </w:r>
            <w:proofErr w:type="spellStart"/>
            <w:r w:rsidRPr="00C47942">
              <w:rPr>
                <w:color w:val="000000"/>
              </w:rPr>
              <w:t>Интерферони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интерлеукини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</w:tcPr>
          <w:p w:rsidR="005966EE" w:rsidRPr="00C47942" w:rsidRDefault="005966EE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5966EE" w:rsidRPr="00C47942" w:rsidRDefault="005966EE" w:rsidP="005966EE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цитокини</w:t>
            </w:r>
            <w:proofErr w:type="spellEnd"/>
            <w:r w:rsidRPr="00C47942">
              <w:rPr>
                <w:color w:val="000000"/>
              </w:rPr>
              <w:t xml:space="preserve">: </w:t>
            </w:r>
            <w:proofErr w:type="spellStart"/>
            <w:r w:rsidRPr="00C47942">
              <w:rPr>
                <w:color w:val="000000"/>
              </w:rPr>
              <w:t>Интерферони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интерлеукини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Merge w:val="restart"/>
          </w:tcPr>
          <w:p w:rsidR="005966EE" w:rsidRPr="00C47942" w:rsidRDefault="005966EE" w:rsidP="00514B58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966EE" w:rsidRPr="00C47942" w:rsidRDefault="00541BC4" w:rsidP="00541BC4"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5966EE" w:rsidRPr="00C47942" w:rsidRDefault="005966EE" w:rsidP="00471E80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</w:tcPr>
          <w:p w:rsidR="005966EE" w:rsidRPr="00C47942" w:rsidRDefault="005966EE" w:rsidP="00904282">
            <w:pPr>
              <w:rPr>
                <w:color w:val="000000"/>
              </w:rPr>
            </w:pPr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63" w:type="pc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966EE" w:rsidRPr="00C47942" w:rsidRDefault="005966EE" w:rsidP="005966EE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Фактор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некрозе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тумора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фактори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раста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</w:tcPr>
          <w:p w:rsidR="005966EE" w:rsidRPr="00C47942" w:rsidRDefault="005966EE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5966EE" w:rsidRPr="00C47942" w:rsidRDefault="005966EE" w:rsidP="005966EE">
            <w:pPr>
              <w:rPr>
                <w:color w:val="000000"/>
                <w:lang w:val="ru-RU"/>
              </w:rPr>
            </w:pPr>
            <w:proofErr w:type="spellStart"/>
            <w:r w:rsidRPr="00C47942">
              <w:rPr>
                <w:color w:val="000000"/>
              </w:rPr>
              <w:t>Фактор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некрозе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тумора</w:t>
            </w:r>
            <w:proofErr w:type="spellEnd"/>
            <w:r w:rsidRPr="00C47942">
              <w:rPr>
                <w:color w:val="000000"/>
              </w:rPr>
              <w:t xml:space="preserve"> и </w:t>
            </w: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фактори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раста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  <w:vMerge w:val="restart"/>
          </w:tcPr>
          <w:p w:rsidR="005966EE" w:rsidRPr="00C47942" w:rsidRDefault="005966EE" w:rsidP="00514B58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966EE" w:rsidRPr="00C47942" w:rsidRDefault="00541BC4" w:rsidP="00541BC4"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5966EE" w:rsidRPr="00C47942" w:rsidRDefault="005966EE" w:rsidP="00471E80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</w:tcPr>
          <w:p w:rsidR="005966EE" w:rsidRPr="00C47942" w:rsidRDefault="005966EE" w:rsidP="00AE7F5F">
            <w:pPr>
              <w:rPr>
                <w:color w:val="000000"/>
              </w:rPr>
            </w:pPr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3" w:type="pc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966EE" w:rsidRPr="00C47942" w:rsidRDefault="005966EE" w:rsidP="005966EE">
            <w:pPr>
              <w:rPr>
                <w:color w:val="000000"/>
                <w:kern w:val="22"/>
              </w:rPr>
            </w:pP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хромони</w:t>
            </w:r>
            <w:proofErr w:type="spellEnd"/>
            <w:r w:rsidRPr="00C47942">
              <w:rPr>
                <w:color w:val="000000"/>
              </w:rPr>
              <w:t>.</w:t>
            </w:r>
          </w:p>
        </w:tc>
        <w:tc>
          <w:tcPr>
            <w:tcW w:w="1455" w:type="pct"/>
          </w:tcPr>
          <w:p w:rsidR="005966EE" w:rsidRPr="00C47942" w:rsidRDefault="005966EE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5966EE" w:rsidRPr="00C47942" w:rsidRDefault="005966EE" w:rsidP="005966EE">
            <w:pPr>
              <w:rPr>
                <w:color w:val="000000"/>
                <w:kern w:val="22"/>
              </w:rPr>
            </w:pPr>
            <w:proofErr w:type="spellStart"/>
            <w:r w:rsidRPr="00C47942">
              <w:rPr>
                <w:color w:val="000000"/>
              </w:rPr>
              <w:t>Терапијски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хромони</w:t>
            </w:r>
            <w:proofErr w:type="spellEnd"/>
          </w:p>
        </w:tc>
        <w:tc>
          <w:tcPr>
            <w:tcW w:w="1455" w:type="pct"/>
            <w:vMerge w:val="restart"/>
          </w:tcPr>
          <w:p w:rsidR="005966EE" w:rsidRPr="00C47942" w:rsidRDefault="005966EE" w:rsidP="00514B58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966EE" w:rsidRPr="00C47942" w:rsidRDefault="00541BC4" w:rsidP="00541BC4"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B4693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5966EE" w:rsidRPr="00C47942" w:rsidRDefault="005966EE" w:rsidP="00471E80">
            <w:pPr>
              <w:rPr>
                <w:color w:val="000000"/>
                <w:kern w:val="22"/>
              </w:rPr>
            </w:pPr>
          </w:p>
        </w:tc>
        <w:tc>
          <w:tcPr>
            <w:tcW w:w="1455" w:type="pct"/>
            <w:vMerge/>
          </w:tcPr>
          <w:p w:rsidR="005966EE" w:rsidRPr="00C47942" w:rsidRDefault="005966EE" w:rsidP="00AA524F">
            <w:pPr>
              <w:rPr>
                <w:color w:val="000000"/>
              </w:rPr>
            </w:pPr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966EE" w:rsidRPr="00DD7F0A" w:rsidRDefault="005966EE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3" w:type="pct"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966EE" w:rsidRPr="00C47942" w:rsidRDefault="005966EE" w:rsidP="005966EE">
            <w:pPr>
              <w:rPr>
                <w:color w:val="000000"/>
                <w:kern w:val="22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Терапијски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ензими</w:t>
            </w:r>
            <w:proofErr w:type="spellEnd"/>
          </w:p>
        </w:tc>
        <w:tc>
          <w:tcPr>
            <w:tcW w:w="1455" w:type="pct"/>
          </w:tcPr>
          <w:p w:rsidR="005966EE" w:rsidRPr="00C47942" w:rsidRDefault="005966EE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C45E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5966EE" w:rsidRPr="00DD7F0A" w:rsidRDefault="005966EE" w:rsidP="007A67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vMerge w:val="restart"/>
            <w:vAlign w:val="center"/>
          </w:tcPr>
          <w:p w:rsidR="005966EE" w:rsidRPr="00C47942" w:rsidRDefault="005966EE" w:rsidP="005966EE">
            <w:pPr>
              <w:rPr>
                <w:color w:val="000000"/>
                <w:kern w:val="22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Терапијски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ензими</w:t>
            </w:r>
            <w:proofErr w:type="spellEnd"/>
          </w:p>
        </w:tc>
        <w:tc>
          <w:tcPr>
            <w:tcW w:w="1455" w:type="pct"/>
            <w:vMerge w:val="restart"/>
          </w:tcPr>
          <w:p w:rsidR="005966EE" w:rsidRPr="00C47942" w:rsidRDefault="005966EE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966EE" w:rsidRPr="00C47942" w:rsidRDefault="00541BC4" w:rsidP="00541BC4"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5966EE" w:rsidRPr="00C47942" w:rsidTr="00C47942">
        <w:trPr>
          <w:trHeight w:val="567"/>
        </w:trPr>
        <w:tc>
          <w:tcPr>
            <w:tcW w:w="445" w:type="pct"/>
            <w:vMerge/>
            <w:vAlign w:val="center"/>
          </w:tcPr>
          <w:p w:rsidR="005966EE" w:rsidRPr="00DD7F0A" w:rsidRDefault="005966EE" w:rsidP="00C45E7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3" w:type="pct"/>
            <w:vMerge/>
            <w:vAlign w:val="center"/>
          </w:tcPr>
          <w:p w:rsidR="005966EE" w:rsidRPr="00DD7F0A" w:rsidRDefault="005966EE" w:rsidP="00537B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7" w:type="pct"/>
            <w:vMerge/>
            <w:vAlign w:val="center"/>
          </w:tcPr>
          <w:p w:rsidR="005966EE" w:rsidRPr="00C47942" w:rsidRDefault="005966EE" w:rsidP="00B16277">
            <w:pPr>
              <w:rPr>
                <w:bCs/>
                <w:iCs/>
                <w:color w:val="000000"/>
              </w:rPr>
            </w:pPr>
          </w:p>
        </w:tc>
        <w:tc>
          <w:tcPr>
            <w:tcW w:w="1455" w:type="pct"/>
            <w:vMerge/>
            <w:vAlign w:val="center"/>
          </w:tcPr>
          <w:p w:rsidR="005966EE" w:rsidRPr="00C47942" w:rsidRDefault="005966EE" w:rsidP="003C5331">
            <w:pPr>
              <w:rPr>
                <w:color w:val="000000"/>
              </w:rPr>
            </w:pPr>
          </w:p>
        </w:tc>
      </w:tr>
      <w:tr w:rsidR="00541BC4" w:rsidRPr="00C47942" w:rsidTr="00BC52F5">
        <w:trPr>
          <w:trHeight w:val="567"/>
        </w:trPr>
        <w:tc>
          <w:tcPr>
            <w:tcW w:w="445" w:type="pct"/>
            <w:vMerge w:val="restart"/>
            <w:vAlign w:val="center"/>
          </w:tcPr>
          <w:p w:rsidR="00541BC4" w:rsidRPr="00DD7F0A" w:rsidRDefault="00541BC4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3" w:type="pct"/>
            <w:vAlign w:val="center"/>
          </w:tcPr>
          <w:p w:rsidR="00541BC4" w:rsidRPr="00DD7F0A" w:rsidRDefault="00541BC4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41BC4" w:rsidRPr="00C47942" w:rsidRDefault="00541BC4" w:rsidP="005966EE">
            <w:pPr>
              <w:rPr>
                <w:color w:val="000000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Рекомбинантни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крви</w:t>
            </w:r>
            <w:proofErr w:type="spellEnd"/>
          </w:p>
        </w:tc>
        <w:tc>
          <w:tcPr>
            <w:tcW w:w="1455" w:type="pct"/>
          </w:tcPr>
          <w:p w:rsidR="00541BC4" w:rsidRPr="00C47942" w:rsidRDefault="00541BC4" w:rsidP="00C653B8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</w:tc>
      </w:tr>
      <w:tr w:rsidR="00541BC4" w:rsidRPr="00C47942" w:rsidTr="00BC52F5">
        <w:trPr>
          <w:trHeight w:val="567"/>
        </w:trPr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:rsidR="00541BC4" w:rsidRPr="00DD7F0A" w:rsidRDefault="00541BC4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541BC4" w:rsidRPr="00DD7F0A" w:rsidRDefault="00541BC4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:rsidR="00541BC4" w:rsidRPr="00C47942" w:rsidRDefault="00541BC4" w:rsidP="005966EE">
            <w:pPr>
              <w:rPr>
                <w:color w:val="000000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Рекомбинантни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производи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крви</w:t>
            </w:r>
            <w:proofErr w:type="spellEnd"/>
          </w:p>
        </w:tc>
        <w:tc>
          <w:tcPr>
            <w:tcW w:w="1455" w:type="pct"/>
            <w:tcBorders>
              <w:bottom w:val="single" w:sz="4" w:space="0" w:color="auto"/>
            </w:tcBorders>
          </w:tcPr>
          <w:p w:rsidR="00541BC4" w:rsidRPr="00C47942" w:rsidRDefault="00541BC4" w:rsidP="00C653B8">
            <w:proofErr w:type="spellStart"/>
            <w:r w:rsidRPr="00C47942">
              <w:rPr>
                <w:color w:val="000000"/>
              </w:rPr>
              <w:t>Доц</w:t>
            </w:r>
            <w:proofErr w:type="spellEnd"/>
            <w:r w:rsidRPr="00C47942">
              <w:rPr>
                <w:color w:val="000000"/>
              </w:rPr>
              <w:t xml:space="preserve">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Јована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Новаковић</w:t>
            </w:r>
            <w:proofErr w:type="spellEnd"/>
          </w:p>
          <w:p w:rsidR="00541BC4" w:rsidRPr="00C47942" w:rsidRDefault="00541BC4" w:rsidP="00C653B8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41BC4" w:rsidRPr="00C47942" w:rsidRDefault="00541BC4" w:rsidP="00C653B8"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14B58" w:rsidRPr="00C47942" w:rsidRDefault="00514B58" w:rsidP="00471E80">
            <w:pPr>
              <w:rPr>
                <w:color w:val="000000"/>
                <w:kern w:val="22"/>
                <w:lang w:val="en-GB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Технологија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производње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вакцина</w:t>
            </w:r>
            <w:proofErr w:type="spellEnd"/>
            <w:r w:rsidRPr="00C47942">
              <w:rPr>
                <w:bCs/>
                <w:iCs/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C47942" w:rsidRDefault="00514B58" w:rsidP="00EB745D">
            <w:pPr>
              <w:rPr>
                <w:color w:val="000000"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:rsidR="0083258C" w:rsidRPr="00C47942" w:rsidRDefault="0083258C" w:rsidP="00842B21">
            <w:pPr>
              <w:rPr>
                <w:color w:val="000000"/>
                <w:kern w:val="22"/>
                <w:lang w:val="en-GB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Технологија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производње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вакцина</w:t>
            </w:r>
            <w:proofErr w:type="spellEnd"/>
            <w:r w:rsidRPr="00C47942">
              <w:rPr>
                <w:bCs/>
                <w:iCs/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514B58" w:rsidRPr="00C47942" w:rsidRDefault="00514B58" w:rsidP="00514B58"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83258C" w:rsidRPr="00541BC4" w:rsidRDefault="00541BC4" w:rsidP="00541BC4">
            <w:pPr>
              <w:rPr>
                <w:lang/>
              </w:rPr>
            </w:pPr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  <w:r w:rsidRPr="00C47942">
              <w:t xml:space="preserve"> </w:t>
            </w:r>
            <w:r>
              <w:rPr>
                <w:lang/>
              </w:rPr>
              <w:t xml:space="preserve"> </w:t>
            </w: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14B58" w:rsidRPr="00C47942" w:rsidRDefault="00514B58" w:rsidP="00F465BE">
            <w:pPr>
              <w:rPr>
                <w:bCs/>
                <w:iCs/>
                <w:color w:val="000000"/>
                <w:lang w:val="en-GB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Генска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терапија</w:t>
            </w:r>
            <w:proofErr w:type="spellEnd"/>
            <w:r w:rsidRPr="00C47942">
              <w:rPr>
                <w:bCs/>
                <w:iCs/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C47942" w:rsidRDefault="00514B58" w:rsidP="00EB745D">
            <w:pPr>
              <w:rPr>
                <w:color w:val="000000"/>
              </w:rPr>
            </w:pPr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:rsidR="0083258C" w:rsidRPr="00C47942" w:rsidRDefault="0083258C" w:rsidP="005939C8">
            <w:pPr>
              <w:rPr>
                <w:bCs/>
                <w:iCs/>
                <w:color w:val="000000"/>
                <w:lang w:val="en-GB"/>
              </w:rPr>
            </w:pPr>
            <w:proofErr w:type="spellStart"/>
            <w:r w:rsidRPr="00C47942">
              <w:rPr>
                <w:bCs/>
                <w:iCs/>
                <w:color w:val="000000"/>
              </w:rPr>
              <w:t>Генска</w:t>
            </w:r>
            <w:proofErr w:type="spellEnd"/>
            <w:r w:rsidRPr="00C47942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C47942">
              <w:rPr>
                <w:bCs/>
                <w:iCs/>
                <w:color w:val="000000"/>
              </w:rPr>
              <w:t>терапија</w:t>
            </w:r>
            <w:proofErr w:type="spellEnd"/>
            <w:r w:rsidR="00411AB2" w:rsidRPr="00C47942">
              <w:rPr>
                <w:bCs/>
                <w:iCs/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514B58" w:rsidRPr="00C47942" w:rsidRDefault="00514B58" w:rsidP="00514B58">
            <w:r w:rsidRPr="00C47942">
              <w:rPr>
                <w:color w:val="000000"/>
              </w:rPr>
              <w:t xml:space="preserve">Проф. </w:t>
            </w:r>
            <w:proofErr w:type="spellStart"/>
            <w:r w:rsidRPr="00C47942">
              <w:rPr>
                <w:color w:val="000000"/>
              </w:rPr>
              <w:t>др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Исидора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Милосављевић</w:t>
            </w:r>
            <w:proofErr w:type="spellEnd"/>
          </w:p>
          <w:p w:rsidR="00541BC4" w:rsidRPr="00C47942" w:rsidRDefault="00541BC4" w:rsidP="00541BC4">
            <w:r>
              <w:rPr>
                <w:lang/>
              </w:rPr>
              <w:t>Доц</w:t>
            </w:r>
            <w:r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83258C" w:rsidRPr="00C47942" w:rsidRDefault="00541BC4" w:rsidP="00541BC4">
            <w:pPr>
              <w:rPr>
                <w:color w:val="000000"/>
              </w:rPr>
            </w:pPr>
            <w:proofErr w:type="spellStart"/>
            <w:r w:rsidRPr="00C47942">
              <w:t>Асс</w:t>
            </w:r>
            <w:proofErr w:type="spellEnd"/>
            <w:r w:rsidRPr="00C47942">
              <w:t xml:space="preserve">. </w:t>
            </w:r>
            <w:proofErr w:type="spellStart"/>
            <w:r w:rsidRPr="00C47942">
              <w:t>Јелена</w:t>
            </w:r>
            <w:proofErr w:type="spellEnd"/>
            <w:r w:rsidRPr="00C47942">
              <w:t xml:space="preserve"> </w:t>
            </w:r>
            <w:proofErr w:type="spellStart"/>
            <w:r w:rsidRPr="00C47942">
              <w:t>Терзић</w:t>
            </w:r>
            <w:proofErr w:type="spellEnd"/>
            <w:r w:rsidRPr="00C47942">
              <w:t xml:space="preserve"> </w:t>
            </w:r>
            <w:r>
              <w:rPr>
                <w:lang/>
              </w:rPr>
              <w:t xml:space="preserve"> </w:t>
            </w:r>
          </w:p>
        </w:tc>
      </w:tr>
      <w:tr w:rsidR="00514B58" w:rsidRPr="00C47942" w:rsidTr="00C47942">
        <w:trPr>
          <w:trHeight w:val="567"/>
        </w:trPr>
        <w:tc>
          <w:tcPr>
            <w:tcW w:w="445" w:type="pct"/>
            <w:vMerge w:val="restart"/>
            <w:vAlign w:val="center"/>
          </w:tcPr>
          <w:p w:rsidR="00514B58" w:rsidRPr="00DD7F0A" w:rsidRDefault="00514B58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7F0A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3" w:type="pct"/>
            <w:vAlign w:val="center"/>
          </w:tcPr>
          <w:p w:rsidR="00514B58" w:rsidRPr="00DD7F0A" w:rsidRDefault="00514B58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2737" w:type="pct"/>
            <w:vAlign w:val="center"/>
          </w:tcPr>
          <w:p w:rsidR="00514B58" w:rsidRPr="00C47942" w:rsidRDefault="00514B58" w:rsidP="00514B58">
            <w:pPr>
              <w:rPr>
                <w:color w:val="000000"/>
                <w:lang w:val="en-GB"/>
              </w:rPr>
            </w:pPr>
            <w:proofErr w:type="spellStart"/>
            <w:r w:rsidRPr="00C47942">
              <w:rPr>
                <w:color w:val="000000"/>
              </w:rPr>
              <w:t>Напредне</w:t>
            </w:r>
            <w:proofErr w:type="spellEnd"/>
            <w:r w:rsidRPr="00C47942">
              <w:rPr>
                <w:color w:val="000000"/>
              </w:rPr>
              <w:t xml:space="preserve"> </w:t>
            </w:r>
            <w:proofErr w:type="spellStart"/>
            <w:r w:rsidRPr="00C47942">
              <w:rPr>
                <w:color w:val="000000"/>
              </w:rPr>
              <w:t>терапије</w:t>
            </w:r>
            <w:proofErr w:type="spellEnd"/>
            <w:r w:rsidRPr="00C47942">
              <w:rPr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vAlign w:val="center"/>
          </w:tcPr>
          <w:p w:rsidR="00514B58" w:rsidRPr="00C47942" w:rsidRDefault="00541BC4" w:rsidP="00EB745D">
            <w:pPr>
              <w:rPr>
                <w:color w:val="000000"/>
              </w:rPr>
            </w:pPr>
            <w:r>
              <w:rPr>
                <w:color w:val="000000"/>
                <w:lang/>
              </w:rPr>
              <w:t>Доц</w:t>
            </w:r>
            <w:r w:rsidR="00514B58" w:rsidRPr="00C47942">
              <w:rPr>
                <w:color w:val="000000"/>
              </w:rPr>
              <w:t xml:space="preserve">. </w:t>
            </w:r>
            <w:proofErr w:type="spellStart"/>
            <w:r w:rsidR="00514B58" w:rsidRPr="00C47942">
              <w:rPr>
                <w:color w:val="000000"/>
              </w:rPr>
              <w:t>др</w:t>
            </w:r>
            <w:proofErr w:type="spellEnd"/>
            <w:r w:rsidR="00514B58" w:rsidRPr="00C47942">
              <w:rPr>
                <w:color w:val="000000"/>
              </w:rPr>
              <w:t xml:space="preserve"> </w:t>
            </w:r>
            <w:proofErr w:type="spellStart"/>
            <w:r w:rsidRPr="00C47942">
              <w:t>Маја</w:t>
            </w:r>
            <w:proofErr w:type="spellEnd"/>
            <w:r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</w:tc>
      </w:tr>
      <w:tr w:rsidR="0083258C" w:rsidRPr="00C47942" w:rsidTr="00C47942">
        <w:trPr>
          <w:trHeight w:val="567"/>
        </w:trPr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C45E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83258C" w:rsidRPr="00DD7F0A" w:rsidRDefault="0083258C" w:rsidP="00501E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:rsidR="0083258C" w:rsidRPr="00C47942" w:rsidRDefault="00514B58" w:rsidP="00514B58">
            <w:pPr>
              <w:rPr>
                <w:color w:val="000000"/>
                <w:lang w:val="en-GB"/>
              </w:rPr>
            </w:pPr>
            <w:proofErr w:type="spellStart"/>
            <w:r w:rsidRPr="00C47942">
              <w:rPr>
                <w:color w:val="000000"/>
              </w:rPr>
              <w:t>Напредне</w:t>
            </w:r>
            <w:proofErr w:type="spellEnd"/>
            <w:r w:rsidR="0083258C" w:rsidRPr="00C47942">
              <w:rPr>
                <w:color w:val="000000"/>
              </w:rPr>
              <w:t xml:space="preserve"> </w:t>
            </w:r>
            <w:proofErr w:type="spellStart"/>
            <w:r w:rsidR="0083258C" w:rsidRPr="00C47942">
              <w:rPr>
                <w:color w:val="000000"/>
              </w:rPr>
              <w:t>терапиј</w:t>
            </w:r>
            <w:r w:rsidRPr="00C47942">
              <w:rPr>
                <w:color w:val="000000"/>
              </w:rPr>
              <w:t>е</w:t>
            </w:r>
            <w:proofErr w:type="spellEnd"/>
            <w:r w:rsidR="0083258C" w:rsidRPr="00C47942">
              <w:rPr>
                <w:color w:val="000000"/>
                <w:lang w:val="en-GB"/>
              </w:rPr>
              <w:t>.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514B58" w:rsidRPr="00C47942" w:rsidRDefault="00541BC4" w:rsidP="00514B58">
            <w:r>
              <w:rPr>
                <w:lang/>
              </w:rPr>
              <w:t>Доц</w:t>
            </w:r>
            <w:r w:rsidR="00514B58" w:rsidRPr="00C47942">
              <w:t xml:space="preserve">. </w:t>
            </w:r>
            <w:r>
              <w:rPr>
                <w:lang/>
              </w:rPr>
              <w:t xml:space="preserve">др </w:t>
            </w:r>
            <w:proofErr w:type="spellStart"/>
            <w:r w:rsidR="00514B58" w:rsidRPr="00C47942">
              <w:t>Маја</w:t>
            </w:r>
            <w:proofErr w:type="spellEnd"/>
            <w:r w:rsidR="00514B58" w:rsidRPr="00C47942">
              <w:t xml:space="preserve"> </w:t>
            </w:r>
            <w:proofErr w:type="spellStart"/>
            <w:r>
              <w:t>Јовановић</w:t>
            </w:r>
            <w:proofErr w:type="spellEnd"/>
          </w:p>
          <w:p w:rsidR="00514B58" w:rsidRPr="00541BC4" w:rsidRDefault="00541BC4" w:rsidP="00514B58">
            <w:pPr>
              <w:rPr>
                <w:lang/>
              </w:rPr>
            </w:pPr>
            <w:r>
              <w:rPr>
                <w:lang/>
              </w:rPr>
              <w:t>Проф. др Исидора Милосављевић</w:t>
            </w:r>
          </w:p>
          <w:p w:rsidR="0083258C" w:rsidRPr="00C47942" w:rsidRDefault="00541BC4" w:rsidP="00514B58">
            <w:pPr>
              <w:rPr>
                <w:color w:val="000000"/>
              </w:rPr>
            </w:pPr>
            <w:r>
              <w:rPr>
                <w:lang/>
              </w:rPr>
              <w:t>Асс.</w:t>
            </w:r>
            <w:r w:rsidR="00514B58" w:rsidRPr="00C47942">
              <w:t xml:space="preserve"> Јелена Терзић</w:t>
            </w:r>
          </w:p>
        </w:tc>
      </w:tr>
      <w:tr w:rsidR="0083258C" w:rsidRPr="00695847" w:rsidTr="0083258C">
        <w:trPr>
          <w:trHeight w:val="567"/>
        </w:trPr>
        <w:tc>
          <w:tcPr>
            <w:tcW w:w="808" w:type="pct"/>
            <w:gridSpan w:val="2"/>
            <w:vAlign w:val="center"/>
          </w:tcPr>
          <w:p w:rsidR="0083258C" w:rsidRPr="00DD7F0A" w:rsidRDefault="0083258C" w:rsidP="00432A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F0A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192" w:type="pct"/>
            <w:gridSpan w:val="2"/>
            <w:vAlign w:val="center"/>
          </w:tcPr>
          <w:p w:rsidR="0083258C" w:rsidRPr="00DD7F0A" w:rsidRDefault="0083258C" w:rsidP="00432AFD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DD7F0A">
              <w:rPr>
                <w:b/>
                <w:color w:val="000000"/>
                <w:sz w:val="28"/>
                <w:szCs w:val="22"/>
              </w:rPr>
              <w:t>ИСПИТ (ЈУНСКИ РОК)</w:t>
            </w:r>
          </w:p>
        </w:tc>
      </w:tr>
    </w:tbl>
    <w:p w:rsidR="00C62102" w:rsidRPr="00DD7F0A" w:rsidRDefault="00C62102" w:rsidP="00E8208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:rsidR="00C62102" w:rsidRPr="00DD7F0A" w:rsidRDefault="00C62102" w:rsidP="00E8208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:rsidR="009A1196" w:rsidRPr="00DD7F0A" w:rsidRDefault="009A1196" w:rsidP="00E8208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sectPr w:rsidR="009A1196" w:rsidRPr="00DD7F0A" w:rsidSect="00760F37">
      <w:headerReference w:type="default" r:id="rId17"/>
      <w:pgSz w:w="16840" w:h="11907" w:orient="landscape" w:code="9"/>
      <w:pgMar w:top="567" w:right="567" w:bottom="567" w:left="567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5F" w:rsidRDefault="00153D5F" w:rsidP="00EC3DF0">
      <w:r>
        <w:separator/>
      </w:r>
    </w:p>
  </w:endnote>
  <w:endnote w:type="continuationSeparator" w:id="0">
    <w:p w:rsidR="00153D5F" w:rsidRDefault="00153D5F" w:rsidP="00EC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5F" w:rsidRDefault="00153D5F" w:rsidP="00EC3DF0">
      <w:r>
        <w:separator/>
      </w:r>
    </w:p>
  </w:footnote>
  <w:footnote w:type="continuationSeparator" w:id="0">
    <w:p w:rsidR="00153D5F" w:rsidRDefault="00153D5F" w:rsidP="00EC3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21" w:rsidRPr="0075396E" w:rsidRDefault="00764021" w:rsidP="00A358A2">
    <w:pPr>
      <w:pStyle w:val="Header"/>
      <w:jc w:val="center"/>
      <w:rPr>
        <w:color w:val="8080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21" w:rsidRPr="0075396E" w:rsidRDefault="00764021" w:rsidP="00A358A2">
    <w:pPr>
      <w:pStyle w:val="Header"/>
      <w:jc w:val="center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6E7"/>
    <w:multiLevelType w:val="hybridMultilevel"/>
    <w:tmpl w:val="F58C901C"/>
    <w:lvl w:ilvl="0" w:tplc="2BB66C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F7256E4">
      <w:start w:val="163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15EC6F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9BED536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A1C21B0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AC48062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2E6F5F0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DBC38C6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D9E7EFA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0D50EA4"/>
    <w:multiLevelType w:val="hybridMultilevel"/>
    <w:tmpl w:val="DA4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2B4B61"/>
    <w:multiLevelType w:val="hybridMultilevel"/>
    <w:tmpl w:val="324A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FDA"/>
    <w:multiLevelType w:val="hybridMultilevel"/>
    <w:tmpl w:val="5394D440"/>
    <w:lvl w:ilvl="0" w:tplc="32A4425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52A659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0AADB8E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700BF0C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02E7728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024DEA8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46A7056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2BAAAF4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F36EE1C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C4AA6"/>
    <w:multiLevelType w:val="hybridMultilevel"/>
    <w:tmpl w:val="C5F8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44EC4"/>
    <w:multiLevelType w:val="hybridMultilevel"/>
    <w:tmpl w:val="DE4C8578"/>
    <w:lvl w:ilvl="0" w:tplc="B44C5A9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6EA8B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9CEBA2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68284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EB600B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8E927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13E2F58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04E194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1466A6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020A67"/>
    <w:multiLevelType w:val="hybridMultilevel"/>
    <w:tmpl w:val="99A86C60"/>
    <w:lvl w:ilvl="0" w:tplc="F99EC80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EE251C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C8427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760E1F6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326857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D7AEBA0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0DE8BA2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E14F3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FE5ED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003C8C"/>
    <w:multiLevelType w:val="hybridMultilevel"/>
    <w:tmpl w:val="8FDA4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F616827"/>
    <w:multiLevelType w:val="hybridMultilevel"/>
    <w:tmpl w:val="B818E288"/>
    <w:lvl w:ilvl="0" w:tplc="32A4425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CD153F9"/>
    <w:multiLevelType w:val="hybridMultilevel"/>
    <w:tmpl w:val="8396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E8D3FA4"/>
    <w:multiLevelType w:val="hybridMultilevel"/>
    <w:tmpl w:val="7AAA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16"/>
  </w:num>
  <w:num w:numId="6">
    <w:abstractNumId w:val="21"/>
  </w:num>
  <w:num w:numId="7">
    <w:abstractNumId w:val="19"/>
  </w:num>
  <w:num w:numId="8">
    <w:abstractNumId w:val="3"/>
  </w:num>
  <w:num w:numId="9">
    <w:abstractNumId w:val="2"/>
  </w:num>
  <w:num w:numId="10">
    <w:abstractNumId w:val="6"/>
  </w:num>
  <w:num w:numId="11">
    <w:abstractNumId w:val="20"/>
  </w:num>
  <w:num w:numId="12">
    <w:abstractNumId w:val="8"/>
  </w:num>
  <w:num w:numId="13">
    <w:abstractNumId w:val="10"/>
  </w:num>
  <w:num w:numId="14">
    <w:abstractNumId w:val="15"/>
  </w:num>
  <w:num w:numId="15">
    <w:abstractNumId w:val="13"/>
  </w:num>
  <w:num w:numId="16">
    <w:abstractNumId w:val="18"/>
  </w:num>
  <w:num w:numId="17">
    <w:abstractNumId w:val="0"/>
  </w:num>
  <w:num w:numId="18">
    <w:abstractNumId w:val="1"/>
  </w:num>
  <w:num w:numId="19">
    <w:abstractNumId w:val="5"/>
  </w:num>
  <w:num w:numId="20">
    <w:abstractNumId w:val="7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72C2B"/>
    <w:rsid w:val="00012825"/>
    <w:rsid w:val="00023AF2"/>
    <w:rsid w:val="00024D14"/>
    <w:rsid w:val="000264D6"/>
    <w:rsid w:val="00026B08"/>
    <w:rsid w:val="00030D27"/>
    <w:rsid w:val="0003338F"/>
    <w:rsid w:val="000348BD"/>
    <w:rsid w:val="0004236E"/>
    <w:rsid w:val="000564D1"/>
    <w:rsid w:val="0005763D"/>
    <w:rsid w:val="00062D06"/>
    <w:rsid w:val="0006326E"/>
    <w:rsid w:val="00067583"/>
    <w:rsid w:val="00077EB3"/>
    <w:rsid w:val="0008676F"/>
    <w:rsid w:val="00090791"/>
    <w:rsid w:val="00095FF9"/>
    <w:rsid w:val="00097079"/>
    <w:rsid w:val="000A55EC"/>
    <w:rsid w:val="000A561B"/>
    <w:rsid w:val="000A6624"/>
    <w:rsid w:val="000B26B0"/>
    <w:rsid w:val="000C6769"/>
    <w:rsid w:val="000D0316"/>
    <w:rsid w:val="000D3040"/>
    <w:rsid w:val="000E0803"/>
    <w:rsid w:val="000E1A08"/>
    <w:rsid w:val="000F21D6"/>
    <w:rsid w:val="00110CDB"/>
    <w:rsid w:val="00110FE5"/>
    <w:rsid w:val="00111671"/>
    <w:rsid w:val="001155DB"/>
    <w:rsid w:val="001164FA"/>
    <w:rsid w:val="0012066B"/>
    <w:rsid w:val="001209FF"/>
    <w:rsid w:val="00121D74"/>
    <w:rsid w:val="0012354D"/>
    <w:rsid w:val="00125431"/>
    <w:rsid w:val="00137B12"/>
    <w:rsid w:val="00137E73"/>
    <w:rsid w:val="0014222F"/>
    <w:rsid w:val="00152F62"/>
    <w:rsid w:val="00153413"/>
    <w:rsid w:val="00153D5F"/>
    <w:rsid w:val="00155B65"/>
    <w:rsid w:val="00157AF3"/>
    <w:rsid w:val="00161682"/>
    <w:rsid w:val="00164D98"/>
    <w:rsid w:val="00180D57"/>
    <w:rsid w:val="00183F0D"/>
    <w:rsid w:val="0018639D"/>
    <w:rsid w:val="0018771F"/>
    <w:rsid w:val="00187F40"/>
    <w:rsid w:val="00187FE3"/>
    <w:rsid w:val="00192B28"/>
    <w:rsid w:val="0019302B"/>
    <w:rsid w:val="00194CFD"/>
    <w:rsid w:val="001A3D86"/>
    <w:rsid w:val="001B1B0E"/>
    <w:rsid w:val="001C3014"/>
    <w:rsid w:val="001D14F1"/>
    <w:rsid w:val="001D2BC2"/>
    <w:rsid w:val="001D7760"/>
    <w:rsid w:val="001E3207"/>
    <w:rsid w:val="001E4EB9"/>
    <w:rsid w:val="001F1733"/>
    <w:rsid w:val="00210F29"/>
    <w:rsid w:val="00211A2F"/>
    <w:rsid w:val="00216BF7"/>
    <w:rsid w:val="00220C67"/>
    <w:rsid w:val="002217E6"/>
    <w:rsid w:val="00222564"/>
    <w:rsid w:val="00222A06"/>
    <w:rsid w:val="00223E77"/>
    <w:rsid w:val="00224967"/>
    <w:rsid w:val="00224E78"/>
    <w:rsid w:val="00232654"/>
    <w:rsid w:val="00232AE5"/>
    <w:rsid w:val="00234783"/>
    <w:rsid w:val="0024030D"/>
    <w:rsid w:val="0024665F"/>
    <w:rsid w:val="002515F7"/>
    <w:rsid w:val="0025649D"/>
    <w:rsid w:val="00260A66"/>
    <w:rsid w:val="00271154"/>
    <w:rsid w:val="002721AD"/>
    <w:rsid w:val="00275063"/>
    <w:rsid w:val="002944D5"/>
    <w:rsid w:val="002B2412"/>
    <w:rsid w:val="002C01C8"/>
    <w:rsid w:val="002C41D1"/>
    <w:rsid w:val="002C6F23"/>
    <w:rsid w:val="002D1B96"/>
    <w:rsid w:val="002D5E24"/>
    <w:rsid w:val="002F02BC"/>
    <w:rsid w:val="002F1B96"/>
    <w:rsid w:val="002F1CDB"/>
    <w:rsid w:val="003000D6"/>
    <w:rsid w:val="00305656"/>
    <w:rsid w:val="0030565D"/>
    <w:rsid w:val="0031367A"/>
    <w:rsid w:val="003217D4"/>
    <w:rsid w:val="0032535C"/>
    <w:rsid w:val="00331292"/>
    <w:rsid w:val="00333015"/>
    <w:rsid w:val="00334A73"/>
    <w:rsid w:val="00341CE8"/>
    <w:rsid w:val="00347A7E"/>
    <w:rsid w:val="00351725"/>
    <w:rsid w:val="003537C1"/>
    <w:rsid w:val="00353960"/>
    <w:rsid w:val="0036301B"/>
    <w:rsid w:val="00363375"/>
    <w:rsid w:val="00367C97"/>
    <w:rsid w:val="00372575"/>
    <w:rsid w:val="0037442A"/>
    <w:rsid w:val="0037508D"/>
    <w:rsid w:val="003753F2"/>
    <w:rsid w:val="00375EF7"/>
    <w:rsid w:val="00386491"/>
    <w:rsid w:val="00390CC0"/>
    <w:rsid w:val="003A0BE2"/>
    <w:rsid w:val="003A1958"/>
    <w:rsid w:val="003A481C"/>
    <w:rsid w:val="003B36D6"/>
    <w:rsid w:val="003B60CF"/>
    <w:rsid w:val="003C5331"/>
    <w:rsid w:val="003C6A3F"/>
    <w:rsid w:val="003D056C"/>
    <w:rsid w:val="003D37A2"/>
    <w:rsid w:val="003F25C6"/>
    <w:rsid w:val="003F4410"/>
    <w:rsid w:val="003F7419"/>
    <w:rsid w:val="00401B0A"/>
    <w:rsid w:val="00401FEC"/>
    <w:rsid w:val="00404C2E"/>
    <w:rsid w:val="004053ED"/>
    <w:rsid w:val="00411AB2"/>
    <w:rsid w:val="00413AE0"/>
    <w:rsid w:val="004232B3"/>
    <w:rsid w:val="004300D3"/>
    <w:rsid w:val="00432AFD"/>
    <w:rsid w:val="0043762E"/>
    <w:rsid w:val="004409AE"/>
    <w:rsid w:val="004471CA"/>
    <w:rsid w:val="00460410"/>
    <w:rsid w:val="00461DA4"/>
    <w:rsid w:val="00462A3A"/>
    <w:rsid w:val="00462C06"/>
    <w:rsid w:val="004661AD"/>
    <w:rsid w:val="00471E80"/>
    <w:rsid w:val="00472D6D"/>
    <w:rsid w:val="0047707E"/>
    <w:rsid w:val="00482FB5"/>
    <w:rsid w:val="004861B5"/>
    <w:rsid w:val="004868B8"/>
    <w:rsid w:val="00490180"/>
    <w:rsid w:val="004903C2"/>
    <w:rsid w:val="00490D7A"/>
    <w:rsid w:val="004914D3"/>
    <w:rsid w:val="00495AA7"/>
    <w:rsid w:val="00495E6F"/>
    <w:rsid w:val="004A22CC"/>
    <w:rsid w:val="004A43F3"/>
    <w:rsid w:val="004B099F"/>
    <w:rsid w:val="004B433A"/>
    <w:rsid w:val="004B6AD5"/>
    <w:rsid w:val="004C20A4"/>
    <w:rsid w:val="004C5BC0"/>
    <w:rsid w:val="004D121C"/>
    <w:rsid w:val="004D1B5E"/>
    <w:rsid w:val="004E1463"/>
    <w:rsid w:val="004E5083"/>
    <w:rsid w:val="004E6F0F"/>
    <w:rsid w:val="004F16DE"/>
    <w:rsid w:val="004F23BF"/>
    <w:rsid w:val="004F327C"/>
    <w:rsid w:val="005015FA"/>
    <w:rsid w:val="00501E76"/>
    <w:rsid w:val="00503845"/>
    <w:rsid w:val="00504199"/>
    <w:rsid w:val="00514B58"/>
    <w:rsid w:val="00517269"/>
    <w:rsid w:val="00520BD7"/>
    <w:rsid w:val="00521725"/>
    <w:rsid w:val="00522CDE"/>
    <w:rsid w:val="005250A8"/>
    <w:rsid w:val="005262B6"/>
    <w:rsid w:val="00537B13"/>
    <w:rsid w:val="0054006B"/>
    <w:rsid w:val="00541BC4"/>
    <w:rsid w:val="005436AF"/>
    <w:rsid w:val="00543E24"/>
    <w:rsid w:val="005503ED"/>
    <w:rsid w:val="005548D0"/>
    <w:rsid w:val="00561472"/>
    <w:rsid w:val="005651C8"/>
    <w:rsid w:val="00565AE6"/>
    <w:rsid w:val="0056742A"/>
    <w:rsid w:val="00573EF3"/>
    <w:rsid w:val="0057464A"/>
    <w:rsid w:val="0057795C"/>
    <w:rsid w:val="00580DCA"/>
    <w:rsid w:val="005812E5"/>
    <w:rsid w:val="0058143A"/>
    <w:rsid w:val="00584587"/>
    <w:rsid w:val="00585A8A"/>
    <w:rsid w:val="00586498"/>
    <w:rsid w:val="005874D8"/>
    <w:rsid w:val="005939A8"/>
    <w:rsid w:val="005939C8"/>
    <w:rsid w:val="005966EE"/>
    <w:rsid w:val="005A0948"/>
    <w:rsid w:val="005A14BF"/>
    <w:rsid w:val="005A2440"/>
    <w:rsid w:val="005A34C4"/>
    <w:rsid w:val="005A6BBC"/>
    <w:rsid w:val="005B1EA5"/>
    <w:rsid w:val="005B4418"/>
    <w:rsid w:val="005C20EF"/>
    <w:rsid w:val="005C2BF5"/>
    <w:rsid w:val="005C646E"/>
    <w:rsid w:val="005C75EF"/>
    <w:rsid w:val="005D1BCE"/>
    <w:rsid w:val="005D40A0"/>
    <w:rsid w:val="005D7120"/>
    <w:rsid w:val="005E1E93"/>
    <w:rsid w:val="005E6506"/>
    <w:rsid w:val="005F67D0"/>
    <w:rsid w:val="00605FB5"/>
    <w:rsid w:val="00617F92"/>
    <w:rsid w:val="00622A39"/>
    <w:rsid w:val="0062357F"/>
    <w:rsid w:val="0063498D"/>
    <w:rsid w:val="00634AC5"/>
    <w:rsid w:val="00645EDC"/>
    <w:rsid w:val="00660D7F"/>
    <w:rsid w:val="00661BE6"/>
    <w:rsid w:val="006633D4"/>
    <w:rsid w:val="006702C2"/>
    <w:rsid w:val="006728CF"/>
    <w:rsid w:val="00672F03"/>
    <w:rsid w:val="00676216"/>
    <w:rsid w:val="0068024B"/>
    <w:rsid w:val="00683DE1"/>
    <w:rsid w:val="0068489E"/>
    <w:rsid w:val="0069238F"/>
    <w:rsid w:val="00695847"/>
    <w:rsid w:val="00696037"/>
    <w:rsid w:val="006A47EA"/>
    <w:rsid w:val="006A5D13"/>
    <w:rsid w:val="006A64CF"/>
    <w:rsid w:val="006B102A"/>
    <w:rsid w:val="006B122A"/>
    <w:rsid w:val="006B185C"/>
    <w:rsid w:val="006B47F0"/>
    <w:rsid w:val="006C0502"/>
    <w:rsid w:val="006C1C99"/>
    <w:rsid w:val="006C46E2"/>
    <w:rsid w:val="006C556C"/>
    <w:rsid w:val="006C6CDA"/>
    <w:rsid w:val="006C73DC"/>
    <w:rsid w:val="006D02C8"/>
    <w:rsid w:val="006E294E"/>
    <w:rsid w:val="006E34E2"/>
    <w:rsid w:val="00700B64"/>
    <w:rsid w:val="007048B5"/>
    <w:rsid w:val="007061A7"/>
    <w:rsid w:val="007107EA"/>
    <w:rsid w:val="0071315A"/>
    <w:rsid w:val="007267A4"/>
    <w:rsid w:val="00730EDC"/>
    <w:rsid w:val="00733A06"/>
    <w:rsid w:val="007345BE"/>
    <w:rsid w:val="00735F0E"/>
    <w:rsid w:val="00740CA9"/>
    <w:rsid w:val="00741C63"/>
    <w:rsid w:val="00746EC1"/>
    <w:rsid w:val="00751C56"/>
    <w:rsid w:val="0075396E"/>
    <w:rsid w:val="00753C5A"/>
    <w:rsid w:val="007560F5"/>
    <w:rsid w:val="00760F37"/>
    <w:rsid w:val="00761DA4"/>
    <w:rsid w:val="00764021"/>
    <w:rsid w:val="007705C3"/>
    <w:rsid w:val="00777AAB"/>
    <w:rsid w:val="00782629"/>
    <w:rsid w:val="007907E2"/>
    <w:rsid w:val="007A674F"/>
    <w:rsid w:val="007A774B"/>
    <w:rsid w:val="007B029A"/>
    <w:rsid w:val="007B0F1B"/>
    <w:rsid w:val="007C028F"/>
    <w:rsid w:val="007C4E24"/>
    <w:rsid w:val="007C611A"/>
    <w:rsid w:val="007D4BAF"/>
    <w:rsid w:val="007D4C9E"/>
    <w:rsid w:val="007E0A83"/>
    <w:rsid w:val="007E678D"/>
    <w:rsid w:val="007E7E34"/>
    <w:rsid w:val="008129D1"/>
    <w:rsid w:val="00817B73"/>
    <w:rsid w:val="0082273D"/>
    <w:rsid w:val="00826F19"/>
    <w:rsid w:val="008312DE"/>
    <w:rsid w:val="00832442"/>
    <w:rsid w:val="0083258C"/>
    <w:rsid w:val="00841074"/>
    <w:rsid w:val="0084206A"/>
    <w:rsid w:val="00842B21"/>
    <w:rsid w:val="00842D7B"/>
    <w:rsid w:val="008542FC"/>
    <w:rsid w:val="00857BAB"/>
    <w:rsid w:val="00862E79"/>
    <w:rsid w:val="00873C90"/>
    <w:rsid w:val="0087603B"/>
    <w:rsid w:val="00884D4E"/>
    <w:rsid w:val="00886F6B"/>
    <w:rsid w:val="00887ABE"/>
    <w:rsid w:val="00892806"/>
    <w:rsid w:val="00893377"/>
    <w:rsid w:val="00893644"/>
    <w:rsid w:val="008A0E42"/>
    <w:rsid w:val="008A389C"/>
    <w:rsid w:val="008A6D97"/>
    <w:rsid w:val="008A721F"/>
    <w:rsid w:val="008B2895"/>
    <w:rsid w:val="008B3206"/>
    <w:rsid w:val="008B32FE"/>
    <w:rsid w:val="008D50F4"/>
    <w:rsid w:val="008E4817"/>
    <w:rsid w:val="008F1912"/>
    <w:rsid w:val="008F2CE7"/>
    <w:rsid w:val="00902852"/>
    <w:rsid w:val="00904282"/>
    <w:rsid w:val="00915918"/>
    <w:rsid w:val="009202CA"/>
    <w:rsid w:val="009274AF"/>
    <w:rsid w:val="009361C7"/>
    <w:rsid w:val="00942848"/>
    <w:rsid w:val="00943015"/>
    <w:rsid w:val="00943752"/>
    <w:rsid w:val="00943A74"/>
    <w:rsid w:val="0094695B"/>
    <w:rsid w:val="009527D8"/>
    <w:rsid w:val="009630FD"/>
    <w:rsid w:val="00964634"/>
    <w:rsid w:val="00964EE0"/>
    <w:rsid w:val="0097109E"/>
    <w:rsid w:val="009755D3"/>
    <w:rsid w:val="009801BE"/>
    <w:rsid w:val="00980490"/>
    <w:rsid w:val="009951AD"/>
    <w:rsid w:val="00995E08"/>
    <w:rsid w:val="00996FF8"/>
    <w:rsid w:val="009A1196"/>
    <w:rsid w:val="009A2494"/>
    <w:rsid w:val="009B1A81"/>
    <w:rsid w:val="009B367A"/>
    <w:rsid w:val="009B45A2"/>
    <w:rsid w:val="009C04F5"/>
    <w:rsid w:val="009C604C"/>
    <w:rsid w:val="009C7356"/>
    <w:rsid w:val="009D0F66"/>
    <w:rsid w:val="009D7EE5"/>
    <w:rsid w:val="009E2299"/>
    <w:rsid w:val="009E77DD"/>
    <w:rsid w:val="009F21C7"/>
    <w:rsid w:val="009F769D"/>
    <w:rsid w:val="00A012B7"/>
    <w:rsid w:val="00A02664"/>
    <w:rsid w:val="00A14403"/>
    <w:rsid w:val="00A2567C"/>
    <w:rsid w:val="00A358A2"/>
    <w:rsid w:val="00A40FB4"/>
    <w:rsid w:val="00A411D0"/>
    <w:rsid w:val="00A527AB"/>
    <w:rsid w:val="00A53D80"/>
    <w:rsid w:val="00A60128"/>
    <w:rsid w:val="00A6054F"/>
    <w:rsid w:val="00A61E34"/>
    <w:rsid w:val="00A62C01"/>
    <w:rsid w:val="00A75EA7"/>
    <w:rsid w:val="00A77677"/>
    <w:rsid w:val="00A77FC2"/>
    <w:rsid w:val="00A82512"/>
    <w:rsid w:val="00A8411F"/>
    <w:rsid w:val="00A86F47"/>
    <w:rsid w:val="00A9210C"/>
    <w:rsid w:val="00A9505A"/>
    <w:rsid w:val="00A974B4"/>
    <w:rsid w:val="00AA1A91"/>
    <w:rsid w:val="00AA524F"/>
    <w:rsid w:val="00AB3606"/>
    <w:rsid w:val="00AC0F0C"/>
    <w:rsid w:val="00AC45EF"/>
    <w:rsid w:val="00AC75DC"/>
    <w:rsid w:val="00AD241C"/>
    <w:rsid w:val="00AD647D"/>
    <w:rsid w:val="00AD7802"/>
    <w:rsid w:val="00AE0B64"/>
    <w:rsid w:val="00AE246F"/>
    <w:rsid w:val="00AE5981"/>
    <w:rsid w:val="00AE7F5F"/>
    <w:rsid w:val="00B010AD"/>
    <w:rsid w:val="00B03081"/>
    <w:rsid w:val="00B077CE"/>
    <w:rsid w:val="00B14B5C"/>
    <w:rsid w:val="00B16277"/>
    <w:rsid w:val="00B16686"/>
    <w:rsid w:val="00B17E72"/>
    <w:rsid w:val="00B22BC0"/>
    <w:rsid w:val="00B3096C"/>
    <w:rsid w:val="00B32241"/>
    <w:rsid w:val="00B3442E"/>
    <w:rsid w:val="00B36824"/>
    <w:rsid w:val="00B36E38"/>
    <w:rsid w:val="00B40EC7"/>
    <w:rsid w:val="00B4452D"/>
    <w:rsid w:val="00B46935"/>
    <w:rsid w:val="00B51C4D"/>
    <w:rsid w:val="00B707E3"/>
    <w:rsid w:val="00B70E6D"/>
    <w:rsid w:val="00B76A63"/>
    <w:rsid w:val="00B76FBD"/>
    <w:rsid w:val="00B84446"/>
    <w:rsid w:val="00B92A93"/>
    <w:rsid w:val="00B96229"/>
    <w:rsid w:val="00BA58DE"/>
    <w:rsid w:val="00BA5D10"/>
    <w:rsid w:val="00BB13AD"/>
    <w:rsid w:val="00BB5539"/>
    <w:rsid w:val="00BC192E"/>
    <w:rsid w:val="00BC22BE"/>
    <w:rsid w:val="00BC35AF"/>
    <w:rsid w:val="00BD580F"/>
    <w:rsid w:val="00BE727B"/>
    <w:rsid w:val="00BF151B"/>
    <w:rsid w:val="00BF5D38"/>
    <w:rsid w:val="00C032DD"/>
    <w:rsid w:val="00C06DBD"/>
    <w:rsid w:val="00C1365D"/>
    <w:rsid w:val="00C2106F"/>
    <w:rsid w:val="00C30179"/>
    <w:rsid w:val="00C42EA9"/>
    <w:rsid w:val="00C43FAB"/>
    <w:rsid w:val="00C45E7A"/>
    <w:rsid w:val="00C466B6"/>
    <w:rsid w:val="00C47942"/>
    <w:rsid w:val="00C52140"/>
    <w:rsid w:val="00C52EA1"/>
    <w:rsid w:val="00C53EDF"/>
    <w:rsid w:val="00C546FA"/>
    <w:rsid w:val="00C56294"/>
    <w:rsid w:val="00C62102"/>
    <w:rsid w:val="00C637BA"/>
    <w:rsid w:val="00C6595E"/>
    <w:rsid w:val="00C72C2B"/>
    <w:rsid w:val="00C7453B"/>
    <w:rsid w:val="00C76144"/>
    <w:rsid w:val="00C87953"/>
    <w:rsid w:val="00C9109E"/>
    <w:rsid w:val="00C9228C"/>
    <w:rsid w:val="00C93FB8"/>
    <w:rsid w:val="00C975A2"/>
    <w:rsid w:val="00CA61C2"/>
    <w:rsid w:val="00CB22AE"/>
    <w:rsid w:val="00CB5E81"/>
    <w:rsid w:val="00CC20A5"/>
    <w:rsid w:val="00CC2C86"/>
    <w:rsid w:val="00CC6D72"/>
    <w:rsid w:val="00CD0A39"/>
    <w:rsid w:val="00CF0E36"/>
    <w:rsid w:val="00CF3B81"/>
    <w:rsid w:val="00CF446A"/>
    <w:rsid w:val="00CF6A4F"/>
    <w:rsid w:val="00CF743B"/>
    <w:rsid w:val="00D03C99"/>
    <w:rsid w:val="00D2282F"/>
    <w:rsid w:val="00D22AAB"/>
    <w:rsid w:val="00D31822"/>
    <w:rsid w:val="00D36B58"/>
    <w:rsid w:val="00D41FB1"/>
    <w:rsid w:val="00D51E69"/>
    <w:rsid w:val="00D57F08"/>
    <w:rsid w:val="00D62A1D"/>
    <w:rsid w:val="00D65228"/>
    <w:rsid w:val="00D7111A"/>
    <w:rsid w:val="00D72E0F"/>
    <w:rsid w:val="00D76B5F"/>
    <w:rsid w:val="00D81A58"/>
    <w:rsid w:val="00D81EFB"/>
    <w:rsid w:val="00D849FB"/>
    <w:rsid w:val="00D867CC"/>
    <w:rsid w:val="00D91804"/>
    <w:rsid w:val="00DA0FF3"/>
    <w:rsid w:val="00DA4F36"/>
    <w:rsid w:val="00DA6B29"/>
    <w:rsid w:val="00DA7112"/>
    <w:rsid w:val="00DA74CB"/>
    <w:rsid w:val="00DB0B2F"/>
    <w:rsid w:val="00DB0F9B"/>
    <w:rsid w:val="00DB483F"/>
    <w:rsid w:val="00DB79DD"/>
    <w:rsid w:val="00DC530F"/>
    <w:rsid w:val="00DD0F6B"/>
    <w:rsid w:val="00DD7729"/>
    <w:rsid w:val="00DD7F0A"/>
    <w:rsid w:val="00DE1C54"/>
    <w:rsid w:val="00DF0A86"/>
    <w:rsid w:val="00DF1A1A"/>
    <w:rsid w:val="00DF3074"/>
    <w:rsid w:val="00DF7756"/>
    <w:rsid w:val="00E00D4E"/>
    <w:rsid w:val="00E029BF"/>
    <w:rsid w:val="00E05110"/>
    <w:rsid w:val="00E07EB6"/>
    <w:rsid w:val="00E10E1F"/>
    <w:rsid w:val="00E17CA0"/>
    <w:rsid w:val="00E2342F"/>
    <w:rsid w:val="00E23811"/>
    <w:rsid w:val="00E25C05"/>
    <w:rsid w:val="00E337DA"/>
    <w:rsid w:val="00E43155"/>
    <w:rsid w:val="00E50D38"/>
    <w:rsid w:val="00E5184D"/>
    <w:rsid w:val="00E51AD7"/>
    <w:rsid w:val="00E53D80"/>
    <w:rsid w:val="00E53F6D"/>
    <w:rsid w:val="00E56386"/>
    <w:rsid w:val="00E57141"/>
    <w:rsid w:val="00E61C3B"/>
    <w:rsid w:val="00E62B8C"/>
    <w:rsid w:val="00E74D72"/>
    <w:rsid w:val="00E814C8"/>
    <w:rsid w:val="00E8208A"/>
    <w:rsid w:val="00E85BA8"/>
    <w:rsid w:val="00E87070"/>
    <w:rsid w:val="00EA1371"/>
    <w:rsid w:val="00EB0511"/>
    <w:rsid w:val="00EB24F2"/>
    <w:rsid w:val="00EB745D"/>
    <w:rsid w:val="00EC3DF0"/>
    <w:rsid w:val="00EC5CD7"/>
    <w:rsid w:val="00EC615B"/>
    <w:rsid w:val="00EC62E6"/>
    <w:rsid w:val="00ED058F"/>
    <w:rsid w:val="00EE5ED6"/>
    <w:rsid w:val="00EE7C55"/>
    <w:rsid w:val="00EF1CA4"/>
    <w:rsid w:val="00F001CC"/>
    <w:rsid w:val="00F022A4"/>
    <w:rsid w:val="00F050DD"/>
    <w:rsid w:val="00F05791"/>
    <w:rsid w:val="00F05C99"/>
    <w:rsid w:val="00F07809"/>
    <w:rsid w:val="00F172E5"/>
    <w:rsid w:val="00F20E26"/>
    <w:rsid w:val="00F21FF9"/>
    <w:rsid w:val="00F23548"/>
    <w:rsid w:val="00F24A1D"/>
    <w:rsid w:val="00F24A3A"/>
    <w:rsid w:val="00F25E64"/>
    <w:rsid w:val="00F272C9"/>
    <w:rsid w:val="00F308A4"/>
    <w:rsid w:val="00F31CC2"/>
    <w:rsid w:val="00F324FA"/>
    <w:rsid w:val="00F36373"/>
    <w:rsid w:val="00F37467"/>
    <w:rsid w:val="00F465BE"/>
    <w:rsid w:val="00F466A8"/>
    <w:rsid w:val="00F517D1"/>
    <w:rsid w:val="00F571F1"/>
    <w:rsid w:val="00F60F66"/>
    <w:rsid w:val="00F62A27"/>
    <w:rsid w:val="00F667A4"/>
    <w:rsid w:val="00F7024D"/>
    <w:rsid w:val="00F70540"/>
    <w:rsid w:val="00F7094F"/>
    <w:rsid w:val="00F85CC0"/>
    <w:rsid w:val="00F86517"/>
    <w:rsid w:val="00F91498"/>
    <w:rsid w:val="00F93EFB"/>
    <w:rsid w:val="00F96B5C"/>
    <w:rsid w:val="00FA31FC"/>
    <w:rsid w:val="00FA5B74"/>
    <w:rsid w:val="00FB03C8"/>
    <w:rsid w:val="00FB7BC0"/>
    <w:rsid w:val="00FC34F0"/>
    <w:rsid w:val="00FC4E19"/>
    <w:rsid w:val="00FD11ED"/>
    <w:rsid w:val="00FE0DFF"/>
    <w:rsid w:val="00FE663C"/>
    <w:rsid w:val="00FE7A3D"/>
    <w:rsid w:val="00FF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2B"/>
    <w:rPr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qFormat/>
    <w:locked/>
    <w:rsid w:val="00BC192E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uiPriority w:val="9"/>
    <w:semiHidden/>
    <w:rsid w:val="00F97059"/>
    <w:rPr>
      <w:rFonts w:ascii="Calibri" w:eastAsia="Times New Roman" w:hAnsi="Calibri" w:cs="Times New Roman"/>
      <w:b/>
      <w:bCs/>
    </w:rPr>
  </w:style>
  <w:style w:type="paragraph" w:customStyle="1" w:styleId="Default">
    <w:name w:val="Default"/>
    <w:uiPriority w:val="99"/>
    <w:rsid w:val="00C72C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72C2B"/>
    <w:rPr>
      <w:color w:val="0000FF"/>
      <w:u w:val="single"/>
    </w:rPr>
  </w:style>
  <w:style w:type="character" w:styleId="FollowedHyperlink">
    <w:name w:val="FollowedHyperlink"/>
    <w:uiPriority w:val="99"/>
    <w:rsid w:val="00C72C2B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72C2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C72C2B"/>
    <w:rPr>
      <w:sz w:val="0"/>
      <w:szCs w:val="0"/>
    </w:rPr>
  </w:style>
  <w:style w:type="character" w:customStyle="1" w:styleId="BalloonTextChar">
    <w:name w:val="Balloon Text Char"/>
    <w:uiPriority w:val="99"/>
    <w:semiHidden/>
    <w:rsid w:val="00F97059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C72C2B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uiPriority w:val="99"/>
    <w:semiHidden/>
    <w:rsid w:val="0037442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37442A"/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F97059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E814C8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7442A"/>
    <w:rPr>
      <w:b/>
      <w:bCs/>
      <w:lang w:val="fr-FR"/>
    </w:rPr>
  </w:style>
  <w:style w:type="character" w:customStyle="1" w:styleId="CommentSubjectChar">
    <w:name w:val="Comment Subject Char"/>
    <w:uiPriority w:val="99"/>
    <w:semiHidden/>
    <w:rsid w:val="00F97059"/>
    <w:rPr>
      <w:b/>
      <w:bCs/>
      <w:sz w:val="20"/>
      <w:szCs w:val="20"/>
      <w:lang w:val="fr-FR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E814C8"/>
    <w:rPr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99"/>
    <w:rsid w:val="00351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EC3DF0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semiHidden/>
    <w:rsid w:val="00F97059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EC3DF0"/>
    <w:rPr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EC3DF0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semiHidden/>
    <w:rsid w:val="00F97059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EC3DF0"/>
    <w:rPr>
      <w:sz w:val="24"/>
      <w:szCs w:val="24"/>
      <w:lang w:val="fr-FR"/>
    </w:rPr>
  </w:style>
  <w:style w:type="paragraph" w:customStyle="1" w:styleId="1tekst">
    <w:name w:val="1tekst"/>
    <w:basedOn w:val="Normal"/>
    <w:uiPriority w:val="99"/>
    <w:rsid w:val="007E0A83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8podpodnas">
    <w:name w:val="8podpodnas"/>
    <w:basedOn w:val="Normal"/>
    <w:uiPriority w:val="99"/>
    <w:rsid w:val="007E0A83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character" w:customStyle="1" w:styleId="Heading6Char1">
    <w:name w:val="Heading 6 Char1"/>
    <w:link w:val="Heading6"/>
    <w:uiPriority w:val="99"/>
    <w:locked/>
    <w:rsid w:val="00BC192E"/>
    <w:rPr>
      <w:rFonts w:ascii="Dutch" w:hAnsi="Dutch" w:cs="Dutch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7560F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vena.lazarevic@fmn.kg.ac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a.savic@fmn.kg.ac.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medf.kg.ac.rs/raspored/index.php?od_dana=21.02.2022&amp;do_dana=30.06.2022&amp;predmet_blok=fb8&amp;predmet=99&amp;pun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vana.novakovic@fmn.kg.ac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sidora.milosavljevic@fmn.kg.ac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lobodan.novokmet@fmn.kg.ac.rs" TargetMode="External"/><Relationship Id="rId14" Type="http://schemas.openxmlformats.org/officeDocument/2006/relationships/hyperlink" Target="mailto:jelena.terzic@fmn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FB408-3A70-43DF-94B3-4CDF762C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Semestralni vodic IASFA G6</vt:lpstr>
    </vt:vector>
  </TitlesOfParts>
  <Company>Co &amp; Ltd. OEM Windows XP</Company>
  <LinksUpToDate>false</LinksUpToDate>
  <CharactersWithSpaces>11637</CharactersWithSpaces>
  <SharedDoc>false</SharedDoc>
  <HLinks>
    <vt:vector size="24" baseType="variant">
      <vt:variant>
        <vt:i4>5701639</vt:i4>
      </vt:variant>
      <vt:variant>
        <vt:i4>9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7143427</vt:i4>
      </vt:variant>
      <vt:variant>
        <vt:i4>6</vt:i4>
      </vt:variant>
      <vt:variant>
        <vt:i4>0</vt:i4>
      </vt:variant>
      <vt:variant>
        <vt:i4>5</vt:i4>
      </vt:variant>
      <vt:variant>
        <vt:lpwstr>mailto:miodrag.lukic@medf.kg.ac.rs</vt:lpwstr>
      </vt:variant>
      <vt:variant>
        <vt:lpwstr/>
      </vt:variant>
      <vt:variant>
        <vt:i4>7143427</vt:i4>
      </vt:variant>
      <vt:variant>
        <vt:i4>3</vt:i4>
      </vt:variant>
      <vt:variant>
        <vt:i4>0</vt:i4>
      </vt:variant>
      <vt:variant>
        <vt:i4>5</vt:i4>
      </vt:variant>
      <vt:variant>
        <vt:lpwstr>mailto:miodrag.lukic@medf.kg.ac.rs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mailto:arne@medf.kg.ac.rs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Semestralni vodic IASFA G6</dc:title>
  <dc:creator>Prof. dr Slobodan Novokmet</dc:creator>
  <cp:lastModifiedBy>381643278702</cp:lastModifiedBy>
  <cp:revision>4</cp:revision>
  <cp:lastPrinted>2014-05-16T10:31:00Z</cp:lastPrinted>
  <dcterms:created xsi:type="dcterms:W3CDTF">2026-02-03T12:10:00Z</dcterms:created>
  <dcterms:modified xsi:type="dcterms:W3CDTF">2026-02-05T09:09:00Z</dcterms:modified>
</cp:coreProperties>
</file>